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13XX 2.4G收发效率调试</w:t>
      </w:r>
    </w:p>
    <w:sdt>
      <w:sdtPr>
        <w:rPr>
          <w:rFonts w:ascii="宋体" w:hAnsi="宋体" w:eastAsia="宋体" w:cstheme="minorBidi"/>
          <w:kern w:val="2"/>
          <w:sz w:val="21"/>
          <w:szCs w:val="24"/>
          <w:lang w:val="en-US" w:eastAsia="zh-CN" w:bidi="ar-SA"/>
        </w:rPr>
        <w:id w:val="147472490"/>
        <w15:color w:val="DBDBDB"/>
        <w:docPartObj>
          <w:docPartGallery w:val="Table of Contents"/>
          <w:docPartUnique/>
        </w:docPartObj>
      </w:sdtPr>
      <w:sdtEndPr>
        <w:rPr>
          <w:rFonts w:hint="eastAsia" w:asciiTheme="minorAscii" w:hAnsiTheme="minorAscii" w:eastAsiaTheme="minorEastAsia" w:cstheme="minorBidi"/>
          <w:b/>
          <w:kern w:val="2"/>
          <w:sz w:val="28"/>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rPr>
              <w:b/>
            </w:rPr>
          </w:pPr>
          <w:r>
            <w:rPr>
              <w:rFonts w:hint="eastAsia"/>
              <w:sz w:val="44"/>
              <w:szCs w:val="44"/>
            </w:rPr>
            <w:fldChar w:fldCharType="begin"/>
          </w:r>
          <w:r>
            <w:rPr>
              <w:rFonts w:hint="eastAsia"/>
              <w:sz w:val="44"/>
              <w:szCs w:val="44"/>
            </w:rPr>
            <w:instrText xml:space="preserve">TOC \o "1-2" \h \u </w:instrText>
          </w:r>
          <w:r>
            <w:rPr>
              <w:rFonts w:hint="eastAsia"/>
              <w:sz w:val="44"/>
              <w:szCs w:val="44"/>
            </w:rPr>
            <w:fldChar w:fldCharType="separate"/>
          </w:r>
          <w:r>
            <w:rPr>
              <w:rFonts w:hint="eastAsia"/>
              <w:b/>
              <w:szCs w:val="44"/>
            </w:rPr>
            <w:fldChar w:fldCharType="begin"/>
          </w:r>
          <w:r>
            <w:rPr>
              <w:rFonts w:hint="eastAsia"/>
              <w:b/>
              <w:szCs w:val="44"/>
            </w:rPr>
            <w:instrText xml:space="preserve"> HYPERLINK \l _Toc27315 </w:instrText>
          </w:r>
          <w:r>
            <w:rPr>
              <w:rFonts w:hint="eastAsia"/>
              <w:b/>
              <w:szCs w:val="44"/>
            </w:rPr>
            <w:fldChar w:fldCharType="separate"/>
          </w:r>
          <w:r>
            <w:rPr>
              <w:rFonts w:hint="eastAsia"/>
              <w:b/>
              <w:lang w:val="en-US" w:eastAsia="zh-CN"/>
            </w:rPr>
            <w:t>前言</w:t>
          </w:r>
          <w:r>
            <w:rPr>
              <w:b/>
            </w:rPr>
            <w:tab/>
          </w:r>
          <w:r>
            <w:rPr>
              <w:b/>
            </w:rPr>
            <w:fldChar w:fldCharType="begin"/>
          </w:r>
          <w:r>
            <w:rPr>
              <w:b/>
            </w:rPr>
            <w:instrText xml:space="preserve"> PAGEREF _Toc27315 \h </w:instrText>
          </w:r>
          <w:r>
            <w:rPr>
              <w:b/>
            </w:rPr>
            <w:fldChar w:fldCharType="separate"/>
          </w:r>
          <w:r>
            <w:rPr>
              <w:b/>
            </w:rPr>
            <w:t>2</w:t>
          </w:r>
          <w:r>
            <w:rPr>
              <w:b/>
            </w:rPr>
            <w:fldChar w:fldCharType="end"/>
          </w:r>
          <w:r>
            <w:rPr>
              <w:rFonts w:hint="eastAsia"/>
              <w:b/>
              <w:szCs w:val="44"/>
            </w:rPr>
            <w:fldChar w:fldCharType="end"/>
          </w:r>
        </w:p>
        <w:p>
          <w:pPr>
            <w:pStyle w:val="7"/>
            <w:tabs>
              <w:tab w:val="right" w:leader="dot" w:pos="8306"/>
            </w:tabs>
            <w:rPr>
              <w:b/>
            </w:rPr>
          </w:pPr>
          <w:r>
            <w:rPr>
              <w:rFonts w:hint="eastAsia"/>
              <w:b/>
              <w:szCs w:val="44"/>
            </w:rPr>
            <w:fldChar w:fldCharType="begin"/>
          </w:r>
          <w:r>
            <w:rPr>
              <w:rFonts w:hint="eastAsia"/>
              <w:b/>
              <w:szCs w:val="44"/>
            </w:rPr>
            <w:instrText xml:space="preserve"> HYPERLINK \l _Toc26833 </w:instrText>
          </w:r>
          <w:r>
            <w:rPr>
              <w:rFonts w:hint="eastAsia"/>
              <w:b/>
              <w:szCs w:val="44"/>
            </w:rPr>
            <w:fldChar w:fldCharType="separate"/>
          </w:r>
          <w:r>
            <w:rPr>
              <w:rFonts w:hint="eastAsia"/>
              <w:b/>
              <w:lang w:val="en-US" w:eastAsia="zh-CN"/>
            </w:rPr>
            <w:t>1 rx window</w:t>
          </w:r>
          <w:r>
            <w:rPr>
              <w:b/>
            </w:rPr>
            <w:tab/>
          </w:r>
          <w:r>
            <w:rPr>
              <w:b/>
            </w:rPr>
            <w:fldChar w:fldCharType="begin"/>
          </w:r>
          <w:r>
            <w:rPr>
              <w:b/>
            </w:rPr>
            <w:instrText xml:space="preserve"> PAGEREF _Toc26833 \h </w:instrText>
          </w:r>
          <w:r>
            <w:rPr>
              <w:b/>
            </w:rPr>
            <w:fldChar w:fldCharType="separate"/>
          </w:r>
          <w:r>
            <w:rPr>
              <w:b/>
            </w:rPr>
            <w:t>2</w:t>
          </w:r>
          <w:r>
            <w:rPr>
              <w:b/>
            </w:rPr>
            <w:fldChar w:fldCharType="end"/>
          </w:r>
          <w:r>
            <w:rPr>
              <w:rFonts w:hint="eastAsia"/>
              <w:b/>
              <w:szCs w:val="44"/>
            </w:rPr>
            <w:fldChar w:fldCharType="end"/>
          </w:r>
        </w:p>
        <w:p>
          <w:pPr>
            <w:pStyle w:val="7"/>
            <w:tabs>
              <w:tab w:val="right" w:leader="dot" w:pos="8306"/>
            </w:tabs>
            <w:rPr>
              <w:b/>
            </w:rPr>
          </w:pPr>
          <w:r>
            <w:rPr>
              <w:rFonts w:hint="eastAsia"/>
              <w:b/>
              <w:szCs w:val="44"/>
            </w:rPr>
            <w:fldChar w:fldCharType="begin"/>
          </w:r>
          <w:r>
            <w:rPr>
              <w:rFonts w:hint="eastAsia"/>
              <w:b/>
              <w:szCs w:val="44"/>
            </w:rPr>
            <w:instrText xml:space="preserve"> HYPERLINK \l _Toc3128 </w:instrText>
          </w:r>
          <w:r>
            <w:rPr>
              <w:rFonts w:hint="eastAsia"/>
              <w:b/>
              <w:szCs w:val="44"/>
            </w:rPr>
            <w:fldChar w:fldCharType="separate"/>
          </w:r>
          <w:r>
            <w:rPr>
              <w:rFonts w:hint="eastAsia"/>
              <w:b/>
              <w:lang w:val="en-US" w:eastAsia="zh-CN"/>
            </w:rPr>
            <w:t>2 2.4G收发时序</w:t>
          </w:r>
          <w:r>
            <w:rPr>
              <w:b/>
            </w:rPr>
            <w:tab/>
          </w:r>
          <w:r>
            <w:rPr>
              <w:b/>
            </w:rPr>
            <w:fldChar w:fldCharType="begin"/>
          </w:r>
          <w:r>
            <w:rPr>
              <w:b/>
            </w:rPr>
            <w:instrText xml:space="preserve"> PAGEREF _Toc3128 \h </w:instrText>
          </w:r>
          <w:r>
            <w:rPr>
              <w:b/>
            </w:rPr>
            <w:fldChar w:fldCharType="separate"/>
          </w:r>
          <w:r>
            <w:rPr>
              <w:b/>
            </w:rPr>
            <w:t>2</w:t>
          </w:r>
          <w:r>
            <w:rPr>
              <w:b/>
            </w:rPr>
            <w:fldChar w:fldCharType="end"/>
          </w:r>
          <w:r>
            <w:rPr>
              <w:rFonts w:hint="eastAsia"/>
              <w:b/>
              <w:szCs w:val="44"/>
            </w:rPr>
            <w:fldChar w:fldCharType="end"/>
          </w:r>
        </w:p>
        <w:p>
          <w:pPr>
            <w:pStyle w:val="8"/>
            <w:tabs>
              <w:tab w:val="right" w:leader="dot" w:pos="8306"/>
            </w:tabs>
          </w:pPr>
          <w:r>
            <w:rPr>
              <w:rFonts w:hint="eastAsia"/>
              <w:szCs w:val="44"/>
            </w:rPr>
            <w:fldChar w:fldCharType="begin"/>
          </w:r>
          <w:r>
            <w:rPr>
              <w:rFonts w:hint="eastAsia"/>
              <w:szCs w:val="44"/>
            </w:rPr>
            <w:instrText xml:space="preserve"> HYPERLINK \l _Toc10609 </w:instrText>
          </w:r>
          <w:r>
            <w:rPr>
              <w:rFonts w:hint="eastAsia"/>
              <w:szCs w:val="44"/>
            </w:rPr>
            <w:fldChar w:fldCharType="separate"/>
          </w:r>
          <w:r>
            <w:rPr>
              <w:rFonts w:hint="eastAsia"/>
              <w:lang w:val="en-US" w:eastAsia="zh-CN"/>
            </w:rPr>
            <w:t>2.1 收发时序概述</w:t>
          </w:r>
          <w:r>
            <w:tab/>
          </w:r>
          <w:r>
            <w:fldChar w:fldCharType="begin"/>
          </w:r>
          <w:r>
            <w:instrText xml:space="preserve"> PAGEREF _Toc10609 \h </w:instrText>
          </w:r>
          <w:r>
            <w:fldChar w:fldCharType="separate"/>
          </w:r>
          <w:r>
            <w:t>2</w:t>
          </w:r>
          <w:r>
            <w:fldChar w:fldCharType="end"/>
          </w:r>
          <w:r>
            <w:rPr>
              <w:rFonts w:hint="eastAsia"/>
              <w:szCs w:val="44"/>
            </w:rPr>
            <w:fldChar w:fldCharType="end"/>
          </w:r>
        </w:p>
        <w:p>
          <w:pPr>
            <w:pStyle w:val="8"/>
            <w:tabs>
              <w:tab w:val="right" w:leader="dot" w:pos="8306"/>
            </w:tabs>
          </w:pPr>
          <w:r>
            <w:rPr>
              <w:rFonts w:hint="eastAsia"/>
              <w:szCs w:val="44"/>
            </w:rPr>
            <w:fldChar w:fldCharType="begin"/>
          </w:r>
          <w:r>
            <w:rPr>
              <w:rFonts w:hint="eastAsia"/>
              <w:szCs w:val="44"/>
            </w:rPr>
            <w:instrText xml:space="preserve"> HYPERLINK \l _Toc22889 </w:instrText>
          </w:r>
          <w:r>
            <w:rPr>
              <w:rFonts w:hint="eastAsia"/>
              <w:szCs w:val="44"/>
            </w:rPr>
            <w:fldChar w:fldCharType="separate"/>
          </w:r>
          <w:r>
            <w:rPr>
              <w:rFonts w:hint="eastAsia"/>
              <w:lang w:val="en-US" w:eastAsia="zh-CN"/>
            </w:rPr>
            <w:t>2.2 收发测试</w:t>
          </w:r>
          <w:r>
            <w:tab/>
          </w:r>
          <w:r>
            <w:fldChar w:fldCharType="begin"/>
          </w:r>
          <w:r>
            <w:instrText xml:space="preserve"> PAGEREF _Toc22889 \h </w:instrText>
          </w:r>
          <w:r>
            <w:fldChar w:fldCharType="separate"/>
          </w:r>
          <w:r>
            <w:t>4</w:t>
          </w:r>
          <w:r>
            <w:fldChar w:fldCharType="end"/>
          </w:r>
          <w:r>
            <w:rPr>
              <w:rFonts w:hint="eastAsia"/>
              <w:szCs w:val="44"/>
            </w:rPr>
            <w:fldChar w:fldCharType="end"/>
          </w:r>
        </w:p>
        <w:p>
          <w:pPr>
            <w:pStyle w:val="7"/>
            <w:tabs>
              <w:tab w:val="right" w:leader="dot" w:pos="8306"/>
            </w:tabs>
            <w:rPr>
              <w:b/>
            </w:rPr>
          </w:pPr>
          <w:r>
            <w:rPr>
              <w:rFonts w:hint="eastAsia"/>
              <w:b/>
              <w:szCs w:val="44"/>
            </w:rPr>
            <w:fldChar w:fldCharType="begin"/>
          </w:r>
          <w:r>
            <w:rPr>
              <w:rFonts w:hint="eastAsia"/>
              <w:b/>
              <w:szCs w:val="44"/>
            </w:rPr>
            <w:instrText xml:space="preserve"> HYPERLINK \l _Toc6341 </w:instrText>
          </w:r>
          <w:r>
            <w:rPr>
              <w:rFonts w:hint="eastAsia"/>
              <w:b/>
              <w:szCs w:val="44"/>
            </w:rPr>
            <w:fldChar w:fldCharType="separate"/>
          </w:r>
          <w:r>
            <w:rPr>
              <w:rFonts w:hint="eastAsia"/>
              <w:b/>
              <w:lang w:val="en-US" w:eastAsia="zh-CN"/>
            </w:rPr>
            <w:t>3 软件优化</w:t>
          </w:r>
          <w:r>
            <w:rPr>
              <w:b/>
            </w:rPr>
            <w:tab/>
          </w:r>
          <w:r>
            <w:rPr>
              <w:b/>
            </w:rPr>
            <w:fldChar w:fldCharType="begin"/>
          </w:r>
          <w:r>
            <w:rPr>
              <w:b/>
            </w:rPr>
            <w:instrText xml:space="preserve"> PAGEREF _Toc6341 \h </w:instrText>
          </w:r>
          <w:r>
            <w:rPr>
              <w:b/>
            </w:rPr>
            <w:fldChar w:fldCharType="separate"/>
          </w:r>
          <w:r>
            <w:rPr>
              <w:b/>
            </w:rPr>
            <w:t>6</w:t>
          </w:r>
          <w:r>
            <w:rPr>
              <w:b/>
            </w:rPr>
            <w:fldChar w:fldCharType="end"/>
          </w:r>
          <w:r>
            <w:rPr>
              <w:rFonts w:hint="eastAsia"/>
              <w:b/>
              <w:szCs w:val="44"/>
            </w:rPr>
            <w:fldChar w:fldCharType="end"/>
          </w:r>
        </w:p>
        <w:p>
          <w:pPr>
            <w:pStyle w:val="8"/>
            <w:tabs>
              <w:tab w:val="right" w:leader="dot" w:pos="8306"/>
            </w:tabs>
          </w:pPr>
          <w:r>
            <w:rPr>
              <w:rFonts w:hint="eastAsia"/>
              <w:szCs w:val="44"/>
            </w:rPr>
            <w:fldChar w:fldCharType="begin"/>
          </w:r>
          <w:r>
            <w:rPr>
              <w:rFonts w:hint="eastAsia"/>
              <w:szCs w:val="44"/>
            </w:rPr>
            <w:instrText xml:space="preserve"> HYPERLINK \l _Toc31317 </w:instrText>
          </w:r>
          <w:r>
            <w:rPr>
              <w:rFonts w:hint="eastAsia"/>
              <w:szCs w:val="44"/>
            </w:rPr>
            <w:fldChar w:fldCharType="separate"/>
          </w:r>
          <w:r>
            <w:rPr>
              <w:rFonts w:hint="eastAsia"/>
              <w:lang w:val="en-US" w:eastAsia="zh-CN"/>
            </w:rPr>
            <w:t>3.1 发射端</w:t>
          </w:r>
          <w:r>
            <w:tab/>
          </w:r>
          <w:r>
            <w:fldChar w:fldCharType="begin"/>
          </w:r>
          <w:r>
            <w:instrText xml:space="preserve"> PAGEREF _Toc31317 \h </w:instrText>
          </w:r>
          <w:r>
            <w:fldChar w:fldCharType="separate"/>
          </w:r>
          <w:r>
            <w:t>6</w:t>
          </w:r>
          <w:r>
            <w:fldChar w:fldCharType="end"/>
          </w:r>
          <w:r>
            <w:rPr>
              <w:rFonts w:hint="eastAsia"/>
              <w:szCs w:val="44"/>
            </w:rPr>
            <w:fldChar w:fldCharType="end"/>
          </w:r>
        </w:p>
        <w:p>
          <w:pPr>
            <w:pStyle w:val="8"/>
            <w:tabs>
              <w:tab w:val="right" w:leader="dot" w:pos="8306"/>
            </w:tabs>
          </w:pPr>
          <w:r>
            <w:rPr>
              <w:rFonts w:hint="eastAsia"/>
              <w:szCs w:val="44"/>
            </w:rPr>
            <w:fldChar w:fldCharType="begin"/>
          </w:r>
          <w:r>
            <w:rPr>
              <w:rFonts w:hint="eastAsia"/>
              <w:szCs w:val="44"/>
            </w:rPr>
            <w:instrText xml:space="preserve"> HYPERLINK \l _Toc3694 </w:instrText>
          </w:r>
          <w:r>
            <w:rPr>
              <w:rFonts w:hint="eastAsia"/>
              <w:szCs w:val="44"/>
            </w:rPr>
            <w:fldChar w:fldCharType="separate"/>
          </w:r>
          <w:r>
            <w:rPr>
              <w:rFonts w:hint="eastAsia"/>
              <w:lang w:val="en-US" w:eastAsia="zh-CN"/>
            </w:rPr>
            <w:t>3.2 接收端</w:t>
          </w:r>
          <w:r>
            <w:tab/>
          </w:r>
          <w:r>
            <w:fldChar w:fldCharType="begin"/>
          </w:r>
          <w:r>
            <w:instrText xml:space="preserve"> PAGEREF _Toc3694 \h </w:instrText>
          </w:r>
          <w:r>
            <w:fldChar w:fldCharType="separate"/>
          </w:r>
          <w:r>
            <w:t>7</w:t>
          </w:r>
          <w:r>
            <w:fldChar w:fldCharType="end"/>
          </w:r>
          <w:r>
            <w:rPr>
              <w:rFonts w:hint="eastAsia"/>
              <w:szCs w:val="44"/>
            </w:rPr>
            <w:fldChar w:fldCharType="end"/>
          </w:r>
        </w:p>
        <w:p>
          <w:pPr>
            <w:pStyle w:val="8"/>
            <w:tabs>
              <w:tab w:val="right" w:leader="dot" w:pos="8306"/>
            </w:tabs>
          </w:pPr>
          <w:r>
            <w:rPr>
              <w:rFonts w:hint="eastAsia"/>
              <w:szCs w:val="44"/>
            </w:rPr>
            <w:fldChar w:fldCharType="begin"/>
          </w:r>
          <w:r>
            <w:rPr>
              <w:rFonts w:hint="eastAsia"/>
              <w:szCs w:val="44"/>
            </w:rPr>
            <w:instrText xml:space="preserve"> HYPERLINK \l _Toc8375 </w:instrText>
          </w:r>
          <w:r>
            <w:rPr>
              <w:rFonts w:hint="eastAsia"/>
              <w:szCs w:val="44"/>
            </w:rPr>
            <w:fldChar w:fldCharType="separate"/>
          </w:r>
          <w:r>
            <w:rPr>
              <w:rFonts w:hint="eastAsia"/>
              <w:lang w:val="en-US" w:eastAsia="zh-CN"/>
            </w:rPr>
            <w:t>3.3 信号线debug方式</w:t>
          </w:r>
          <w:r>
            <w:tab/>
          </w:r>
          <w:r>
            <w:fldChar w:fldCharType="begin"/>
          </w:r>
          <w:r>
            <w:instrText xml:space="preserve"> PAGEREF _Toc8375 \h </w:instrText>
          </w:r>
          <w:r>
            <w:fldChar w:fldCharType="separate"/>
          </w:r>
          <w:r>
            <w:t>8</w:t>
          </w:r>
          <w:r>
            <w:fldChar w:fldCharType="end"/>
          </w:r>
          <w:r>
            <w:rPr>
              <w:rFonts w:hint="eastAsia"/>
              <w:szCs w:val="44"/>
            </w:rPr>
            <w:fldChar w:fldCharType="end"/>
          </w:r>
        </w:p>
        <w:p>
          <w:pPr>
            <w:jc w:val="center"/>
            <w:rPr>
              <w:rFonts w:hint="eastAsia"/>
              <w:sz w:val="44"/>
              <w:szCs w:val="44"/>
            </w:rPr>
          </w:pPr>
          <w:r>
            <w:rPr>
              <w:rFonts w:hint="eastAsia"/>
              <w:b/>
              <w:szCs w:val="44"/>
            </w:rPr>
            <w:fldChar w:fldCharType="end"/>
          </w:r>
        </w:p>
      </w:sdtContent>
    </w:sdt>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pStyle w:val="2"/>
        <w:bidi w:val="0"/>
        <w:rPr>
          <w:rFonts w:hint="eastAsia"/>
          <w:lang w:val="en-US" w:eastAsia="zh-CN"/>
        </w:rPr>
      </w:pPr>
      <w:bookmarkStart w:id="0" w:name="_Toc13366"/>
      <w:bookmarkStart w:id="1" w:name="_Toc27315"/>
      <w:r>
        <w:rPr>
          <w:rFonts w:hint="eastAsia"/>
          <w:lang w:val="en-US" w:eastAsia="zh-CN"/>
        </w:rPr>
        <w:t>前言</w:t>
      </w:r>
      <w:bookmarkEnd w:id="0"/>
      <w:bookmarkEnd w:id="1"/>
    </w:p>
    <w:p>
      <w:pPr>
        <w:ind w:firstLine="420" w:firstLineChars="0"/>
        <w:jc w:val="left"/>
        <w:rPr>
          <w:rFonts w:hint="eastAsia"/>
          <w:sz w:val="28"/>
          <w:szCs w:val="28"/>
          <w:lang w:val="en-US" w:eastAsia="zh-CN"/>
        </w:rPr>
      </w:pPr>
      <w:r>
        <w:rPr>
          <w:rFonts w:hint="eastAsia"/>
          <w:sz w:val="28"/>
          <w:szCs w:val="28"/>
          <w:lang w:val="en-US" w:eastAsia="zh-CN"/>
        </w:rPr>
        <w:t>此文档，提供2.4G收发效率的调试方式，主要解决在应用中发现收包会概率性丢包问题。</w:t>
      </w:r>
    </w:p>
    <w:p>
      <w:pPr>
        <w:jc w:val="left"/>
        <w:rPr>
          <w:rFonts w:hint="default"/>
          <w:sz w:val="28"/>
          <w:szCs w:val="28"/>
          <w:lang w:val="en-US" w:eastAsia="zh-CN"/>
        </w:rPr>
      </w:pPr>
    </w:p>
    <w:p>
      <w:pPr>
        <w:pStyle w:val="2"/>
        <w:bidi w:val="0"/>
        <w:rPr>
          <w:rFonts w:hint="default"/>
          <w:lang w:val="en-US" w:eastAsia="zh-CN"/>
        </w:rPr>
      </w:pPr>
      <w:bookmarkStart w:id="2" w:name="_Toc27343"/>
      <w:bookmarkStart w:id="3" w:name="_Toc26833"/>
      <w:r>
        <w:rPr>
          <w:rFonts w:hint="eastAsia"/>
          <w:lang w:val="en-US" w:eastAsia="zh-CN"/>
        </w:rPr>
        <w:t>1 rx window</w:t>
      </w:r>
      <w:bookmarkEnd w:id="2"/>
      <w:bookmarkEnd w:id="3"/>
    </w:p>
    <w:p>
      <w:pPr>
        <w:ind w:firstLine="420" w:firstLineChars="0"/>
        <w:jc w:val="left"/>
        <w:rPr>
          <w:rFonts w:hint="eastAsia"/>
          <w:sz w:val="28"/>
          <w:szCs w:val="28"/>
          <w:lang w:val="en-US" w:eastAsia="zh-CN"/>
        </w:rPr>
      </w:pPr>
      <w:r>
        <w:rPr>
          <w:rFonts w:hint="eastAsia"/>
          <w:sz w:val="28"/>
          <w:szCs w:val="28"/>
          <w:lang w:val="en-US" w:eastAsia="zh-CN"/>
        </w:rPr>
        <w:t>rx window是相对</w:t>
      </w:r>
      <w:r>
        <w:rPr>
          <w:rFonts w:hint="eastAsia"/>
          <w:b/>
          <w:bCs/>
          <w:sz w:val="28"/>
          <w:szCs w:val="28"/>
          <w:lang w:val="en-US" w:eastAsia="zh-CN"/>
        </w:rPr>
        <w:t>接收端</w:t>
      </w:r>
      <w:r>
        <w:rPr>
          <w:rFonts w:hint="eastAsia"/>
          <w:sz w:val="28"/>
          <w:szCs w:val="28"/>
          <w:lang w:val="en-US" w:eastAsia="zh-CN"/>
        </w:rPr>
        <w:t>而言的。处于rx window的芯片会以阻塞的方式等待空口数据包。如果收到数据包，则关闭rx window，开始接收数据，数据接收完成后，这一次收包就结束，跳出收包函数。如果没收到数据包，则一直阻塞监听，直到rx window timeout后，跳出收包函数。rx window一般在2.5ms左右。客户无需更改，软件中有配置（变量：mem_24g_rx_window）。</w:t>
      </w:r>
    </w:p>
    <w:p>
      <w:pPr>
        <w:ind w:firstLine="420" w:firstLineChars="0"/>
        <w:jc w:val="left"/>
        <w:rPr>
          <w:rFonts w:hint="default"/>
          <w:sz w:val="28"/>
          <w:szCs w:val="28"/>
          <w:lang w:val="en-US" w:eastAsia="zh-CN"/>
        </w:rPr>
      </w:pPr>
      <w:r>
        <w:rPr>
          <w:rFonts w:hint="eastAsia"/>
          <w:sz w:val="28"/>
          <w:szCs w:val="28"/>
          <w:lang w:val="en-US" w:eastAsia="zh-CN"/>
        </w:rPr>
        <w:t>当芯片在rx window的时刻，是不会处理软件业务的。芯片在执行应用代码的时候，芯片也没有处于rx window状态，称为</w:t>
      </w:r>
      <w:r>
        <w:rPr>
          <w:rFonts w:hint="eastAsia"/>
          <w:b/>
          <w:bCs/>
          <w:sz w:val="28"/>
          <w:szCs w:val="28"/>
          <w:lang w:val="en-US" w:eastAsia="zh-CN"/>
        </w:rPr>
        <w:t>空闲态</w:t>
      </w:r>
      <w:r>
        <w:rPr>
          <w:rFonts w:hint="eastAsia"/>
          <w:sz w:val="28"/>
          <w:szCs w:val="28"/>
          <w:lang w:val="en-US" w:eastAsia="zh-CN"/>
        </w:rPr>
        <w:t>。</w:t>
      </w:r>
    </w:p>
    <w:p>
      <w:pPr>
        <w:pStyle w:val="2"/>
        <w:bidi w:val="0"/>
        <w:rPr>
          <w:rFonts w:hint="eastAsia"/>
          <w:lang w:val="en-US" w:eastAsia="zh-CN"/>
        </w:rPr>
      </w:pPr>
      <w:bookmarkStart w:id="4" w:name="_Toc22091"/>
      <w:bookmarkStart w:id="5" w:name="_Toc3128"/>
      <w:r>
        <w:rPr>
          <w:rFonts w:hint="eastAsia"/>
          <w:lang w:val="en-US" w:eastAsia="zh-CN"/>
        </w:rPr>
        <w:t>2 2.4G收发时序</w:t>
      </w:r>
      <w:bookmarkEnd w:id="4"/>
      <w:bookmarkEnd w:id="5"/>
    </w:p>
    <w:p>
      <w:pPr>
        <w:pStyle w:val="3"/>
        <w:bidi w:val="0"/>
        <w:rPr>
          <w:rFonts w:hint="default"/>
          <w:lang w:val="en-US" w:eastAsia="zh-CN"/>
        </w:rPr>
      </w:pPr>
      <w:bookmarkStart w:id="6" w:name="_Toc10609"/>
      <w:r>
        <w:rPr>
          <w:rFonts w:hint="eastAsia"/>
          <w:lang w:val="en-US" w:eastAsia="zh-CN"/>
        </w:rPr>
        <w:t>2.1 收发时序概述</w:t>
      </w:r>
      <w:bookmarkEnd w:id="6"/>
    </w:p>
    <w:p>
      <w:pPr>
        <w:ind w:firstLine="420" w:firstLineChars="0"/>
        <w:jc w:val="left"/>
        <w:rPr>
          <w:rFonts w:hint="eastAsia"/>
          <w:sz w:val="28"/>
          <w:szCs w:val="28"/>
          <w:lang w:val="en-US" w:eastAsia="zh-CN"/>
        </w:rPr>
      </w:pPr>
      <w:r>
        <w:rPr>
          <w:rFonts w:hint="eastAsia"/>
          <w:sz w:val="28"/>
          <w:szCs w:val="28"/>
          <w:lang w:val="en-US" w:eastAsia="zh-CN"/>
        </w:rPr>
        <w:t>2.4G通信遵循的规则：2.4G发射端（TX）发送数据时，2.4G接收端（RX）刚好处于监听状态（rx window），这时RX才能正确收到TX发送的数据。如果，TX发送数据的时刻，RX没有在监听状态，则RX无法送到这笔数据包，称为</w:t>
      </w:r>
      <w:r>
        <w:rPr>
          <w:rFonts w:hint="eastAsia"/>
          <w:b/>
          <w:bCs/>
          <w:sz w:val="28"/>
          <w:szCs w:val="28"/>
          <w:lang w:val="en-US" w:eastAsia="zh-CN"/>
        </w:rPr>
        <w:t>丢包</w:t>
      </w:r>
      <w:r>
        <w:rPr>
          <w:rFonts w:hint="eastAsia"/>
          <w:sz w:val="28"/>
          <w:szCs w:val="28"/>
          <w:lang w:val="en-US" w:eastAsia="zh-CN"/>
        </w:rPr>
        <w:t>。</w:t>
      </w:r>
    </w:p>
    <w:p>
      <w:pPr>
        <w:ind w:firstLine="420" w:firstLineChars="0"/>
        <w:jc w:val="left"/>
        <w:rPr>
          <w:rFonts w:hint="eastAsia"/>
          <w:sz w:val="28"/>
          <w:szCs w:val="28"/>
          <w:lang w:val="en-US" w:eastAsia="zh-CN"/>
        </w:rPr>
      </w:pPr>
      <w:r>
        <w:rPr>
          <w:rFonts w:hint="eastAsia"/>
          <w:sz w:val="28"/>
          <w:szCs w:val="28"/>
          <w:lang w:val="en-US" w:eastAsia="zh-CN"/>
        </w:rPr>
        <w:t>为了方便观察，我们通过拉gpio信号线的方式，来观察TX和RX的收发时序。</w:t>
      </w:r>
    </w:p>
    <w:p>
      <w:pPr>
        <w:ind w:firstLine="420" w:firstLineChars="0"/>
        <w:jc w:val="left"/>
        <w:rPr>
          <w:rFonts w:hint="eastAsia"/>
          <w:sz w:val="28"/>
          <w:szCs w:val="28"/>
          <w:lang w:val="en-US" w:eastAsia="zh-CN"/>
        </w:rPr>
      </w:pPr>
      <w:r>
        <w:rPr>
          <w:rFonts w:hint="eastAsia"/>
          <w:sz w:val="28"/>
          <w:szCs w:val="28"/>
          <w:lang w:val="en-US" w:eastAsia="zh-CN"/>
        </w:rPr>
        <w:t>channel0：TX的发射信号线，一个高电平脉冲，即为一次发包。</w:t>
      </w:r>
    </w:p>
    <w:p>
      <w:pPr>
        <w:ind w:firstLine="420" w:firstLineChars="0"/>
        <w:jc w:val="left"/>
        <w:rPr>
          <w:rFonts w:hint="eastAsia"/>
          <w:sz w:val="28"/>
          <w:szCs w:val="28"/>
          <w:lang w:val="en-US" w:eastAsia="zh-CN"/>
        </w:rPr>
      </w:pPr>
      <w:r>
        <w:rPr>
          <w:rFonts w:hint="eastAsia"/>
          <w:sz w:val="28"/>
          <w:szCs w:val="28"/>
          <w:lang w:val="en-US" w:eastAsia="zh-CN"/>
        </w:rPr>
        <w:t>channel1：RX的接收信号线，高电平为rx window，低电平为空闲态。</w:t>
      </w:r>
    </w:p>
    <w:p>
      <w:pPr>
        <w:ind w:firstLine="420" w:firstLineChars="0"/>
        <w:jc w:val="left"/>
        <w:rPr>
          <w:rFonts w:hint="default"/>
          <w:sz w:val="28"/>
          <w:szCs w:val="28"/>
          <w:lang w:val="en-US" w:eastAsia="zh-CN"/>
        </w:rPr>
      </w:pPr>
      <w:r>
        <w:rPr>
          <w:rFonts w:hint="eastAsia"/>
          <w:sz w:val="28"/>
          <w:szCs w:val="28"/>
          <w:lang w:val="en-US" w:eastAsia="zh-CN"/>
        </w:rPr>
        <w:t>channel2：高电平脉冲表示收到一笔正确的数据包。</w:t>
      </w:r>
    </w:p>
    <w:p>
      <w:pPr>
        <w:ind w:firstLine="420" w:firstLineChars="0"/>
        <w:jc w:val="left"/>
      </w:pPr>
      <w:r>
        <w:drawing>
          <wp:inline distT="0" distB="0" distL="114300" distR="114300">
            <wp:extent cx="5269230" cy="160401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1604010"/>
                    </a:xfrm>
                    <a:prstGeom prst="rect">
                      <a:avLst/>
                    </a:prstGeom>
                    <a:noFill/>
                    <a:ln>
                      <a:noFill/>
                    </a:ln>
                  </pic:spPr>
                </pic:pic>
              </a:graphicData>
            </a:graphic>
          </wp:inline>
        </w:drawing>
      </w:r>
    </w:p>
    <w:p>
      <w:pPr>
        <w:ind w:left="2940" w:leftChars="0" w:firstLine="1050" w:firstLineChars="500"/>
        <w:jc w:val="left"/>
        <w:rPr>
          <w:rFonts w:hint="default" w:eastAsiaTheme="minorEastAsia"/>
          <w:sz w:val="21"/>
          <w:szCs w:val="21"/>
          <w:lang w:val="en-US" w:eastAsia="zh-CN"/>
        </w:rPr>
      </w:pPr>
      <w:r>
        <w:rPr>
          <w:rFonts w:hint="eastAsia"/>
          <w:sz w:val="21"/>
          <w:szCs w:val="21"/>
          <w:lang w:val="en-US" w:eastAsia="zh-CN"/>
        </w:rPr>
        <w:t>图1</w:t>
      </w:r>
    </w:p>
    <w:p>
      <w:pPr>
        <w:jc w:val="left"/>
        <w:rPr>
          <w:rFonts w:hint="eastAsia"/>
          <w:sz w:val="28"/>
          <w:szCs w:val="28"/>
          <w:lang w:val="en-US" w:eastAsia="zh-CN"/>
        </w:rPr>
      </w:pPr>
    </w:p>
    <w:p>
      <w:pPr>
        <w:ind w:firstLine="420" w:firstLineChars="0"/>
        <w:jc w:val="left"/>
        <w:rPr>
          <w:rFonts w:hint="eastAsia"/>
          <w:sz w:val="28"/>
          <w:szCs w:val="28"/>
          <w:lang w:val="en-US" w:eastAsia="zh-CN"/>
        </w:rPr>
      </w:pPr>
      <w:r>
        <w:rPr>
          <w:rFonts w:hint="eastAsia"/>
          <w:sz w:val="28"/>
          <w:szCs w:val="28"/>
          <w:lang w:val="en-US" w:eastAsia="zh-CN"/>
        </w:rPr>
        <w:t>我们对图1中信号线进行分析，channel1处于高电平时，RX处于rx window状态。图中TX的发射密度和RX的监听密度都相对较高，所以RX几乎能收到每一笔包。</w:t>
      </w:r>
    </w:p>
    <w:p>
      <w:pPr>
        <w:ind w:firstLine="420" w:firstLineChars="0"/>
        <w:jc w:val="left"/>
        <w:rPr>
          <w:rFonts w:hint="eastAsia"/>
          <w:sz w:val="28"/>
          <w:szCs w:val="28"/>
          <w:lang w:val="en-US" w:eastAsia="zh-CN"/>
        </w:rPr>
      </w:pPr>
    </w:p>
    <w:p>
      <w:pPr>
        <w:ind w:firstLine="420" w:firstLineChars="0"/>
        <w:jc w:val="left"/>
        <w:rPr>
          <w:rFonts w:hint="eastAsia"/>
          <w:sz w:val="28"/>
          <w:szCs w:val="28"/>
          <w:lang w:val="en-US" w:eastAsia="zh-CN"/>
        </w:rPr>
      </w:pPr>
    </w:p>
    <w:p>
      <w:pPr>
        <w:ind w:firstLine="420" w:firstLineChars="0"/>
        <w:jc w:val="left"/>
        <w:rPr>
          <w:rFonts w:hint="eastAsia"/>
          <w:sz w:val="28"/>
          <w:szCs w:val="28"/>
          <w:lang w:val="en-US" w:eastAsia="zh-CN"/>
        </w:rPr>
      </w:pPr>
    </w:p>
    <w:p>
      <w:pPr>
        <w:ind w:firstLine="420" w:firstLineChars="0"/>
        <w:jc w:val="left"/>
        <w:rPr>
          <w:rFonts w:hint="eastAsia"/>
          <w:sz w:val="28"/>
          <w:szCs w:val="28"/>
          <w:lang w:val="en-US" w:eastAsia="zh-CN"/>
        </w:rPr>
      </w:pPr>
    </w:p>
    <w:p>
      <w:pPr>
        <w:ind w:firstLine="420" w:firstLineChars="0"/>
        <w:jc w:val="left"/>
        <w:rPr>
          <w:rFonts w:hint="eastAsia"/>
          <w:sz w:val="28"/>
          <w:szCs w:val="28"/>
          <w:lang w:val="en-US" w:eastAsia="zh-CN"/>
        </w:rPr>
      </w:pPr>
    </w:p>
    <w:p>
      <w:pPr>
        <w:jc w:val="left"/>
        <w:rPr>
          <w:rFonts w:hint="eastAsia"/>
          <w:sz w:val="28"/>
          <w:szCs w:val="28"/>
          <w:lang w:val="en-US" w:eastAsia="zh-CN"/>
        </w:rPr>
      </w:pPr>
    </w:p>
    <w:p>
      <w:pPr>
        <w:pStyle w:val="3"/>
        <w:bidi w:val="0"/>
        <w:rPr>
          <w:rFonts w:hint="default"/>
          <w:lang w:val="en-US" w:eastAsia="zh-CN"/>
        </w:rPr>
      </w:pPr>
      <w:bookmarkStart w:id="7" w:name="_Toc22889"/>
      <w:r>
        <w:rPr>
          <w:rFonts w:hint="eastAsia"/>
          <w:lang w:val="en-US" w:eastAsia="zh-CN"/>
        </w:rPr>
        <w:t>2.2 收发测试</w:t>
      </w:r>
      <w:bookmarkEnd w:id="7"/>
    </w:p>
    <w:p>
      <w:pPr>
        <w:pStyle w:val="4"/>
        <w:bidi w:val="0"/>
        <w:rPr>
          <w:rFonts w:hint="default"/>
          <w:lang w:val="en-US" w:eastAsia="zh-CN"/>
        </w:rPr>
      </w:pPr>
      <w:r>
        <w:rPr>
          <w:rFonts w:hint="eastAsia"/>
          <w:lang w:val="en-US" w:eastAsia="zh-CN"/>
        </w:rPr>
        <w:t>2.2.1 rx window密度对比测试</w:t>
      </w:r>
    </w:p>
    <w:p>
      <w:pPr>
        <w:ind w:firstLine="420" w:firstLineChars="0"/>
        <w:jc w:val="left"/>
        <w:rPr>
          <w:rFonts w:hint="eastAsia"/>
          <w:b w:val="0"/>
          <w:bCs w:val="0"/>
          <w:sz w:val="28"/>
          <w:szCs w:val="28"/>
          <w:lang w:val="en-US" w:eastAsia="zh-CN"/>
        </w:rPr>
      </w:pPr>
      <w:r>
        <w:rPr>
          <w:rFonts w:hint="eastAsia"/>
          <w:b w:val="0"/>
          <w:bCs w:val="0"/>
          <w:sz w:val="28"/>
          <w:szCs w:val="28"/>
          <w:lang w:val="en-US" w:eastAsia="zh-CN"/>
        </w:rPr>
        <w:t>测试条件：</w:t>
      </w:r>
    </w:p>
    <w:p>
      <w:pPr>
        <w:ind w:firstLine="420" w:firstLineChars="0"/>
        <w:jc w:val="left"/>
        <w:rPr>
          <w:rFonts w:hint="default"/>
          <w:b w:val="0"/>
          <w:bCs w:val="0"/>
          <w:sz w:val="28"/>
          <w:szCs w:val="28"/>
          <w:lang w:val="en-US" w:eastAsia="zh-CN"/>
        </w:rPr>
      </w:pPr>
      <w:r>
        <w:rPr>
          <w:rFonts w:hint="eastAsia"/>
          <w:b w:val="0"/>
          <w:bCs w:val="0"/>
          <w:sz w:val="28"/>
          <w:szCs w:val="28"/>
          <w:lang w:val="en-US" w:eastAsia="zh-CN"/>
        </w:rPr>
        <w:t>TX</w:t>
      </w:r>
      <w:r>
        <w:rPr>
          <w:rFonts w:hint="eastAsia"/>
          <w:b/>
          <w:bCs/>
          <w:sz w:val="28"/>
          <w:szCs w:val="28"/>
          <w:lang w:val="en-US" w:eastAsia="zh-CN"/>
        </w:rPr>
        <w:t>以随机小于10ms</w:t>
      </w:r>
      <w:r>
        <w:rPr>
          <w:rFonts w:hint="eastAsia"/>
          <w:b w:val="0"/>
          <w:bCs w:val="0"/>
          <w:sz w:val="28"/>
          <w:szCs w:val="28"/>
          <w:lang w:val="en-US" w:eastAsia="zh-CN"/>
        </w:rPr>
        <w:t>的间隔发包；</w:t>
      </w:r>
    </w:p>
    <w:p>
      <w:pPr>
        <w:ind w:firstLine="420" w:firstLineChars="0"/>
        <w:jc w:val="left"/>
        <w:rPr>
          <w:rFonts w:hint="default"/>
          <w:sz w:val="28"/>
          <w:szCs w:val="28"/>
          <w:lang w:val="en-US" w:eastAsia="zh-CN"/>
        </w:rPr>
      </w:pPr>
      <w:r>
        <w:rPr>
          <w:rFonts w:hint="eastAsia"/>
          <w:sz w:val="28"/>
          <w:szCs w:val="28"/>
          <w:lang w:val="en-US" w:eastAsia="zh-CN"/>
        </w:rPr>
        <w:t>RX收</w:t>
      </w:r>
      <w:r>
        <w:rPr>
          <w:rFonts w:hint="eastAsia"/>
          <w:b w:val="0"/>
          <w:bCs w:val="0"/>
          <w:sz w:val="28"/>
          <w:szCs w:val="28"/>
          <w:lang w:val="en-US" w:eastAsia="zh-CN"/>
        </w:rPr>
        <w:t>包密</w:t>
      </w:r>
      <w:r>
        <w:rPr>
          <w:rFonts w:hint="eastAsia"/>
          <w:sz w:val="28"/>
          <w:szCs w:val="28"/>
          <w:lang w:val="en-US" w:eastAsia="zh-CN"/>
        </w:rPr>
        <w:t>度较高：</w:t>
      </w:r>
    </w:p>
    <w:p>
      <w:pPr>
        <w:ind w:firstLine="420" w:firstLineChars="0"/>
      </w:pPr>
      <w:r>
        <w:drawing>
          <wp:inline distT="0" distB="0" distL="114300" distR="114300">
            <wp:extent cx="5266055" cy="1765935"/>
            <wp:effectExtent l="0" t="0" r="6985" b="19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5"/>
                    <a:stretch>
                      <a:fillRect/>
                    </a:stretch>
                  </pic:blipFill>
                  <pic:spPr>
                    <a:xfrm>
                      <a:off x="0" y="0"/>
                      <a:ext cx="5266055" cy="1765935"/>
                    </a:xfrm>
                    <a:prstGeom prst="rect">
                      <a:avLst/>
                    </a:prstGeom>
                    <a:noFill/>
                    <a:ln>
                      <a:noFill/>
                    </a:ln>
                  </pic:spPr>
                </pic:pic>
              </a:graphicData>
            </a:graphic>
          </wp:inline>
        </w:drawing>
      </w:r>
    </w:p>
    <w:p>
      <w:pPr>
        <w:ind w:left="2940" w:leftChars="0" w:firstLine="1050" w:firstLineChars="500"/>
        <w:jc w:val="left"/>
        <w:rPr>
          <w:rFonts w:hint="eastAsia"/>
          <w:sz w:val="21"/>
          <w:szCs w:val="21"/>
          <w:lang w:val="en-US" w:eastAsia="zh-CN"/>
        </w:rPr>
      </w:pPr>
      <w:r>
        <w:rPr>
          <w:rFonts w:hint="eastAsia"/>
          <w:sz w:val="21"/>
          <w:szCs w:val="21"/>
          <w:lang w:val="en-US" w:eastAsia="zh-CN"/>
        </w:rPr>
        <w:t>图2</w:t>
      </w:r>
    </w:p>
    <w:p>
      <w:pPr>
        <w:ind w:firstLine="420" w:firstLineChars="0"/>
        <w:jc w:val="left"/>
        <w:rPr>
          <w:rFonts w:hint="default"/>
          <w:b w:val="0"/>
          <w:bCs w:val="0"/>
          <w:sz w:val="28"/>
          <w:szCs w:val="28"/>
          <w:lang w:val="en-US" w:eastAsia="zh-CN"/>
        </w:rPr>
      </w:pPr>
      <w:r>
        <w:rPr>
          <w:rFonts w:hint="eastAsia"/>
          <w:b w:val="0"/>
          <w:bCs w:val="0"/>
          <w:sz w:val="28"/>
          <w:szCs w:val="28"/>
          <w:lang w:val="en-US" w:eastAsia="zh-CN"/>
        </w:rPr>
        <w:t>RX适当降低收包密度（在软件中加了一些delay）：</w:t>
      </w:r>
    </w:p>
    <w:p>
      <w:pPr>
        <w:ind w:firstLine="420" w:firstLineChars="0"/>
      </w:pPr>
      <w:r>
        <w:drawing>
          <wp:inline distT="0" distB="0" distL="114300" distR="114300">
            <wp:extent cx="5269865" cy="1748155"/>
            <wp:effectExtent l="0" t="0" r="3175" b="44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6"/>
                    <a:stretch>
                      <a:fillRect/>
                    </a:stretch>
                  </pic:blipFill>
                  <pic:spPr>
                    <a:xfrm>
                      <a:off x="0" y="0"/>
                      <a:ext cx="5269865" cy="1748155"/>
                    </a:xfrm>
                    <a:prstGeom prst="rect">
                      <a:avLst/>
                    </a:prstGeom>
                    <a:noFill/>
                    <a:ln>
                      <a:noFill/>
                    </a:ln>
                  </pic:spPr>
                </pic:pic>
              </a:graphicData>
            </a:graphic>
          </wp:inline>
        </w:drawing>
      </w:r>
    </w:p>
    <w:p>
      <w:pPr>
        <w:ind w:left="2940" w:leftChars="0" w:firstLine="1050" w:firstLineChars="500"/>
        <w:jc w:val="left"/>
        <w:rPr>
          <w:rFonts w:hint="default"/>
          <w:sz w:val="21"/>
          <w:szCs w:val="21"/>
          <w:lang w:val="en-US" w:eastAsia="zh-CN"/>
        </w:rPr>
      </w:pPr>
      <w:r>
        <w:rPr>
          <w:rFonts w:hint="eastAsia"/>
          <w:sz w:val="21"/>
          <w:szCs w:val="21"/>
          <w:lang w:val="en-US" w:eastAsia="zh-CN"/>
        </w:rPr>
        <w:t>图3</w:t>
      </w:r>
    </w:p>
    <w:p>
      <w:pPr>
        <w:rPr>
          <w:rFonts w:hint="default"/>
          <w:lang w:val="en-US" w:eastAsia="zh-CN"/>
        </w:rPr>
      </w:pPr>
    </w:p>
    <w:p>
      <w:pPr>
        <w:ind w:firstLine="420" w:firstLineChars="0"/>
        <w:jc w:val="left"/>
        <w:rPr>
          <w:rFonts w:hint="default"/>
          <w:b w:val="0"/>
          <w:bCs w:val="0"/>
          <w:sz w:val="28"/>
          <w:szCs w:val="28"/>
          <w:lang w:val="en-US" w:eastAsia="zh-CN"/>
        </w:rPr>
      </w:pPr>
      <w:r>
        <w:rPr>
          <w:rFonts w:hint="eastAsia"/>
          <w:b w:val="0"/>
          <w:bCs w:val="0"/>
          <w:sz w:val="28"/>
          <w:szCs w:val="28"/>
          <w:lang w:val="en-US" w:eastAsia="zh-CN"/>
        </w:rPr>
        <w:t>对比图2和图3的channel1信号线，可以发现，图3中的rx window间的间隔更大，也就是处于空闲状态的时间变多了，当TX刚好在RX的空闲态时发包，就会造成丢包。</w:t>
      </w:r>
    </w:p>
    <w:p>
      <w:pPr>
        <w:rPr>
          <w:rFonts w:hint="default"/>
          <w:lang w:val="en-US" w:eastAsia="zh-CN"/>
        </w:rPr>
      </w:pPr>
    </w:p>
    <w:p>
      <w:pPr>
        <w:pStyle w:val="4"/>
        <w:bidi w:val="0"/>
        <w:rPr>
          <w:rFonts w:hint="eastAsia"/>
          <w:lang w:val="en-US" w:eastAsia="zh-CN"/>
        </w:rPr>
      </w:pPr>
      <w:r>
        <w:rPr>
          <w:rFonts w:hint="eastAsia"/>
          <w:lang w:val="en-US" w:eastAsia="zh-CN"/>
        </w:rPr>
        <w:t>2.2.2 100ms发一次数据包：</w:t>
      </w:r>
    </w:p>
    <w:p>
      <w:pPr>
        <w:ind w:firstLine="420" w:firstLineChars="0"/>
        <w:rPr>
          <w:rFonts w:hint="default"/>
          <w:lang w:val="en-US" w:eastAsia="zh-CN"/>
        </w:rPr>
      </w:pPr>
      <w:r>
        <w:rPr>
          <w:rFonts w:hint="eastAsia"/>
          <w:lang w:val="en-US" w:eastAsia="zh-CN"/>
        </w:rPr>
        <w:t>下图中，channel2的缺口处，即为一次丢包。我们把缺口处放大，如图5所示。</w:t>
      </w:r>
    </w:p>
    <w:p>
      <w:r>
        <w:drawing>
          <wp:inline distT="0" distB="0" distL="114300" distR="114300">
            <wp:extent cx="5273040" cy="121920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7"/>
                    <a:stretch>
                      <a:fillRect/>
                    </a:stretch>
                  </pic:blipFill>
                  <pic:spPr>
                    <a:xfrm>
                      <a:off x="0" y="0"/>
                      <a:ext cx="5273040" cy="1219200"/>
                    </a:xfrm>
                    <a:prstGeom prst="rect">
                      <a:avLst/>
                    </a:prstGeom>
                    <a:noFill/>
                    <a:ln>
                      <a:noFill/>
                    </a:ln>
                  </pic:spPr>
                </pic:pic>
              </a:graphicData>
            </a:graphic>
          </wp:inline>
        </w:drawing>
      </w:r>
    </w:p>
    <w:p>
      <w:pPr>
        <w:ind w:left="2940" w:leftChars="0" w:firstLine="945" w:firstLineChars="450"/>
        <w:rPr>
          <w:rFonts w:hint="eastAsia"/>
          <w:sz w:val="21"/>
          <w:szCs w:val="21"/>
          <w:lang w:val="en-US" w:eastAsia="zh-CN"/>
        </w:rPr>
      </w:pPr>
      <w:r>
        <w:rPr>
          <w:rFonts w:hint="eastAsia"/>
          <w:sz w:val="21"/>
          <w:szCs w:val="21"/>
          <w:lang w:val="en-US" w:eastAsia="zh-CN"/>
        </w:rPr>
        <w:t>图4</w:t>
      </w:r>
    </w:p>
    <w:p>
      <w:pPr>
        <w:ind w:left="2940" w:leftChars="0" w:firstLine="420" w:firstLineChars="0"/>
        <w:rPr>
          <w:rFonts w:hint="eastAsia"/>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图5中可以清晰的看到，TX的发包时刻，RX正处于空闲状态，即在处理其他的软件业务，导致了丢包。</w:t>
      </w:r>
    </w:p>
    <w:p>
      <w:r>
        <w:drawing>
          <wp:inline distT="0" distB="0" distL="114300" distR="114300">
            <wp:extent cx="5271135" cy="1807210"/>
            <wp:effectExtent l="0" t="0" r="1905"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5271135" cy="1807210"/>
                    </a:xfrm>
                    <a:prstGeom prst="rect">
                      <a:avLst/>
                    </a:prstGeom>
                    <a:noFill/>
                    <a:ln>
                      <a:noFill/>
                    </a:ln>
                  </pic:spPr>
                </pic:pic>
              </a:graphicData>
            </a:graphic>
          </wp:inline>
        </w:drawing>
      </w:r>
    </w:p>
    <w:p>
      <w:pPr>
        <w:ind w:firstLine="3990" w:firstLineChars="1900"/>
        <w:rPr>
          <w:rFonts w:hint="default" w:eastAsiaTheme="minorEastAsia"/>
          <w:sz w:val="21"/>
          <w:szCs w:val="21"/>
          <w:lang w:val="en-US" w:eastAsia="zh-CN"/>
        </w:rPr>
      </w:pPr>
      <w:r>
        <w:rPr>
          <w:rFonts w:hint="eastAsia"/>
          <w:sz w:val="21"/>
          <w:szCs w:val="21"/>
          <w:lang w:val="en-US" w:eastAsia="zh-CN"/>
        </w:rPr>
        <w:t>图5</w:t>
      </w:r>
    </w:p>
    <w:p>
      <w:pPr>
        <w:rPr>
          <w:rFonts w:hint="default"/>
          <w:lang w:val="en-US" w:eastAsia="zh-CN"/>
        </w:rPr>
      </w:pPr>
    </w:p>
    <w:p>
      <w:pPr>
        <w:pStyle w:val="4"/>
        <w:bidi w:val="0"/>
        <w:rPr>
          <w:rFonts w:hint="eastAsia"/>
          <w:lang w:val="en-US" w:eastAsia="zh-CN"/>
        </w:rPr>
      </w:pPr>
      <w:r>
        <w:rPr>
          <w:rFonts w:hint="eastAsia"/>
          <w:lang w:val="en-US" w:eastAsia="zh-CN"/>
        </w:rPr>
        <w:t>2.2.3 小节</w:t>
      </w:r>
    </w:p>
    <w:p>
      <w:pPr>
        <w:ind w:firstLine="420" w:firstLineChars="0"/>
        <w:rPr>
          <w:rFonts w:hint="eastAsia"/>
          <w:lang w:val="en-US" w:eastAsia="zh-CN"/>
        </w:rPr>
      </w:pPr>
      <w:r>
        <w:rPr>
          <w:rFonts w:hint="eastAsia"/>
          <w:lang w:val="en-US" w:eastAsia="zh-CN"/>
        </w:rPr>
        <w:t>综上所述，不管是rx window密度低，还是发包密度低都会导致丢包。但这是不可避免的，因为TX无法保证每次发包都在RX的rx window期间。所以，我们需要对数据包进行</w:t>
      </w:r>
      <w:r>
        <w:rPr>
          <w:rFonts w:hint="eastAsia"/>
          <w:b/>
          <w:bCs/>
          <w:lang w:val="en-US" w:eastAsia="zh-CN"/>
        </w:rPr>
        <w:t>重传</w:t>
      </w:r>
      <w:r>
        <w:rPr>
          <w:rFonts w:hint="eastAsia"/>
          <w:lang w:val="en-US" w:eastAsia="zh-CN"/>
        </w:rPr>
        <w:t>，同时接收端的软件可以设计过滤规则过滤掉重复收到的相同的数据包。</w:t>
      </w:r>
    </w:p>
    <w:p>
      <w:pPr>
        <w:ind w:firstLine="420" w:firstLineChars="0"/>
        <w:rPr>
          <w:rFonts w:hint="eastAsia"/>
          <w:lang w:val="en-US" w:eastAsia="zh-CN"/>
        </w:rPr>
      </w:pPr>
    </w:p>
    <w:p>
      <w:pPr>
        <w:pStyle w:val="2"/>
        <w:bidi w:val="0"/>
        <w:rPr>
          <w:rFonts w:hint="eastAsia"/>
          <w:lang w:val="en-US" w:eastAsia="zh-CN"/>
        </w:rPr>
      </w:pPr>
      <w:bookmarkStart w:id="8" w:name="_Toc6193"/>
      <w:bookmarkStart w:id="9" w:name="_Toc6341"/>
      <w:r>
        <w:rPr>
          <w:rFonts w:hint="eastAsia"/>
          <w:lang w:val="en-US" w:eastAsia="zh-CN"/>
        </w:rPr>
        <w:t>3 软件优化</w:t>
      </w:r>
      <w:bookmarkEnd w:id="8"/>
      <w:bookmarkEnd w:id="9"/>
    </w:p>
    <w:p>
      <w:pPr>
        <w:pStyle w:val="3"/>
        <w:bidi w:val="0"/>
        <w:rPr>
          <w:rFonts w:hint="eastAsia"/>
          <w:lang w:val="en-US" w:eastAsia="zh-CN"/>
        </w:rPr>
      </w:pPr>
      <w:bookmarkStart w:id="10" w:name="_Toc31317"/>
      <w:r>
        <w:rPr>
          <w:rFonts w:hint="eastAsia"/>
          <w:lang w:val="en-US" w:eastAsia="zh-CN"/>
        </w:rPr>
        <w:t>3.1 发射端</w:t>
      </w:r>
      <w:bookmarkEnd w:id="10"/>
    </w:p>
    <w:p>
      <w:pPr>
        <w:ind w:firstLine="420" w:firstLineChars="0"/>
        <w:rPr>
          <w:rFonts w:hint="default"/>
          <w:lang w:val="en-US" w:eastAsia="zh-CN"/>
        </w:rPr>
      </w:pPr>
      <w:r>
        <w:rPr>
          <w:rFonts w:hint="eastAsia"/>
          <w:lang w:val="en-US" w:eastAsia="zh-CN"/>
        </w:rPr>
        <w:t>发射的接口——g24_sim_tx，SDK已经在程序的固定位置对其进行调用，</w:t>
      </w:r>
      <w:r>
        <w:rPr>
          <w:rFonts w:hint="eastAsia"/>
          <w:b/>
          <w:bCs/>
          <w:lang w:val="en-US" w:eastAsia="zh-CN"/>
        </w:rPr>
        <w:t>无需再反复调用</w:t>
      </w:r>
      <w:r>
        <w:rPr>
          <w:rFonts w:hint="eastAsia"/>
          <w:lang w:val="en-US" w:eastAsia="zh-CN"/>
        </w:rPr>
        <w:t>。</w:t>
      </w:r>
      <w:r>
        <w:rPr>
          <w:rFonts w:hint="eastAsia"/>
          <w:b/>
          <w:bCs/>
          <w:lang w:val="en-US" w:eastAsia="zh-CN"/>
        </w:rPr>
        <w:t>flag</w:t>
      </w:r>
      <w:r>
        <w:rPr>
          <w:rFonts w:hint="eastAsia"/>
          <w:lang w:val="en-US" w:eastAsia="zh-CN"/>
        </w:rPr>
        <w:t>——mem_le_24g_tx_enable作为控制发包的开关。置1，允许发包；置0，停止发包。</w:t>
      </w:r>
    </w:p>
    <w:p>
      <w:pPr>
        <w:ind w:firstLine="420" w:firstLineChars="0"/>
        <w:rPr>
          <w:rFonts w:hint="eastAsia"/>
          <w:lang w:val="en-US" w:eastAsia="zh-CN"/>
        </w:rPr>
      </w:pPr>
      <w:r>
        <w:rPr>
          <w:rFonts w:hint="eastAsia"/>
          <w:lang w:val="en-US" w:eastAsia="zh-CN"/>
        </w:rPr>
        <w:t>在应用代码中，没有固定delay的情况下，每5ms不到（一般在2~3ms）程序就会访问一次发包函数。所以在使能发包的情况下，每5ms不到，都会发一次包。</w:t>
      </w:r>
    </w:p>
    <w:p>
      <w:pPr>
        <w:ind w:firstLine="420" w:firstLineChars="0"/>
        <w:rPr>
          <w:rFonts w:hint="eastAsia"/>
          <w:lang w:val="en-US" w:eastAsia="zh-CN"/>
        </w:rPr>
      </w:pPr>
      <w:r>
        <w:rPr>
          <w:rFonts w:hint="eastAsia"/>
          <w:lang w:val="en-US" w:eastAsia="zh-CN"/>
        </w:rPr>
        <w:t>数据的发送，</w:t>
      </w:r>
      <w:r>
        <w:rPr>
          <w:rFonts w:hint="eastAsia"/>
          <w:b/>
          <w:bCs/>
          <w:lang w:val="en-US" w:eastAsia="zh-CN"/>
        </w:rPr>
        <w:t>一定要做重传</w:t>
      </w:r>
      <w:r>
        <w:rPr>
          <w:rFonts w:hint="eastAsia"/>
          <w:lang w:val="en-US" w:eastAsia="zh-CN"/>
        </w:rPr>
        <w:t>，否则一定会有概率会丢包。当有事件触发需要发包时，只需组好包，enable flag，重传结束后再关掉flag即可。</w:t>
      </w:r>
    </w:p>
    <w:p>
      <w:pPr>
        <w:ind w:firstLine="420" w:firstLineChars="0"/>
        <w:rPr>
          <w:rFonts w:hint="eastAsia"/>
          <w:lang w:val="en-US" w:eastAsia="zh-CN"/>
        </w:rPr>
      </w:pPr>
      <w:r>
        <w:rPr>
          <w:rFonts w:hint="eastAsia"/>
          <w:lang w:val="en-US" w:eastAsia="zh-CN"/>
        </w:rPr>
        <w:t>提供两种重传的方式供参考：</w:t>
      </w:r>
    </w:p>
    <w:p>
      <w:pPr>
        <w:numPr>
          <w:ilvl w:val="0"/>
          <w:numId w:val="1"/>
        </w:numPr>
        <w:ind w:firstLine="420" w:firstLineChars="0"/>
        <w:rPr>
          <w:rFonts w:hint="eastAsia"/>
          <w:lang w:val="en-US" w:eastAsia="zh-CN"/>
        </w:rPr>
      </w:pPr>
      <w:r>
        <w:rPr>
          <w:rFonts w:hint="eastAsia"/>
          <w:lang w:val="en-US" w:eastAsia="zh-CN"/>
        </w:rPr>
        <w:t xml:space="preserve">可以发送固定的时间，比如重传100ms，100ms超时后，disable </w:t>
      </w:r>
      <w:r>
        <w:rPr>
          <w:rFonts w:hint="eastAsia"/>
          <w:lang w:val="en-US" w:eastAsia="zh-CN"/>
        </w:rPr>
        <w:tab/>
      </w:r>
      <w:r>
        <w:rPr>
          <w:rFonts w:hint="eastAsia"/>
          <w:lang w:val="en-US" w:eastAsia="zh-CN"/>
        </w:rPr>
        <w:tab/>
      </w:r>
      <w:r>
        <w:rPr>
          <w:rFonts w:hint="eastAsia"/>
          <w:lang w:val="en-US" w:eastAsia="zh-CN"/>
        </w:rPr>
        <w:t>flag即可；</w:t>
      </w:r>
    </w:p>
    <w:p>
      <w:pPr>
        <w:numPr>
          <w:ilvl w:val="0"/>
          <w:numId w:val="1"/>
        </w:numPr>
        <w:ind w:firstLine="420" w:firstLineChars="0"/>
        <w:rPr>
          <w:rFonts w:hint="default"/>
          <w:lang w:val="en-US" w:eastAsia="zh-CN"/>
        </w:rPr>
      </w:pPr>
      <w:r>
        <w:rPr>
          <w:rFonts w:hint="eastAsia"/>
          <w:lang w:val="en-US" w:eastAsia="zh-CN"/>
        </w:rPr>
        <w:t>可以自己写一个计数的标志，比如每次固定重传10次，10次</w:t>
      </w:r>
      <w:r>
        <w:rPr>
          <w:rFonts w:hint="eastAsia"/>
          <w:lang w:val="en-US" w:eastAsia="zh-CN"/>
        </w:rPr>
        <w:tab/>
      </w:r>
      <w:r>
        <w:rPr>
          <w:rFonts w:hint="eastAsia"/>
          <w:lang w:val="en-US" w:eastAsia="zh-CN"/>
        </w:rPr>
        <w:tab/>
      </w:r>
      <w:r>
        <w:rPr>
          <w:rFonts w:hint="eastAsia"/>
          <w:lang w:val="en-US" w:eastAsia="zh-CN"/>
        </w:rPr>
        <w:t>结束后，disable flag。</w:t>
      </w:r>
    </w:p>
    <w:p>
      <w:pPr>
        <w:widowControl w:val="0"/>
        <w:numPr>
          <w:ilvl w:val="0"/>
          <w:numId w:val="0"/>
        </w:numPr>
        <w:jc w:val="both"/>
        <w:rPr>
          <w:rFonts w:hint="eastAsia"/>
          <w:lang w:val="en-US" w:eastAsia="zh-CN"/>
        </w:rPr>
      </w:pPr>
    </w:p>
    <w:p>
      <w:pPr>
        <w:pStyle w:val="3"/>
        <w:bidi w:val="0"/>
        <w:rPr>
          <w:rFonts w:hint="eastAsia"/>
          <w:lang w:val="en-US" w:eastAsia="zh-CN"/>
        </w:rPr>
      </w:pPr>
      <w:bookmarkStart w:id="11" w:name="_Toc3694"/>
      <w:r>
        <w:rPr>
          <w:rFonts w:hint="eastAsia"/>
          <w:lang w:val="en-US" w:eastAsia="zh-CN"/>
        </w:rPr>
        <w:t>3.2 接收端</w:t>
      </w:r>
      <w:bookmarkEnd w:id="11"/>
    </w:p>
    <w:p>
      <w:pPr>
        <w:ind w:firstLine="420" w:firstLineChars="0"/>
        <w:rPr>
          <w:rFonts w:hint="eastAsia"/>
          <w:lang w:val="en-US" w:eastAsia="zh-CN"/>
        </w:rPr>
      </w:pPr>
      <w:r>
        <w:rPr>
          <w:rFonts w:hint="eastAsia"/>
          <w:lang w:val="en-US" w:eastAsia="zh-CN"/>
        </w:rPr>
        <w:t>接收端接口——g24_sim_rx，已经在程序的固定位置对其进行调用，</w:t>
      </w:r>
      <w:r>
        <w:rPr>
          <w:rFonts w:hint="eastAsia"/>
          <w:b/>
          <w:bCs/>
          <w:lang w:val="en-US" w:eastAsia="zh-CN"/>
        </w:rPr>
        <w:t>无需再反复调用。</w:t>
      </w:r>
      <w:r>
        <w:rPr>
          <w:rFonts w:hint="eastAsia"/>
          <w:lang w:val="en-US" w:eastAsia="zh-CN"/>
        </w:rPr>
        <w:t>接收端要注意，应用代码不要有过多的delay阻塞，否则会导致芯片处于rx window的密度降低，增大丢包的概率。</w:t>
      </w:r>
    </w:p>
    <w:p>
      <w:pPr>
        <w:ind w:firstLine="420" w:firstLineChars="0"/>
        <w:rPr>
          <w:rFonts w:hint="eastAsia"/>
          <w:lang w:val="en-US" w:eastAsia="zh-CN"/>
        </w:rPr>
      </w:pPr>
      <w:r>
        <w:rPr>
          <w:rFonts w:hint="eastAsia"/>
          <w:lang w:val="en-US" w:eastAsia="zh-CN"/>
        </w:rPr>
        <w:t>根据实际应用的经验来看，在结合TX的重传，可以做到几乎不会丢包。</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12" w:name="_Toc8375"/>
      <w:r>
        <w:rPr>
          <w:rFonts w:hint="eastAsia"/>
          <w:lang w:val="en-US" w:eastAsia="zh-CN"/>
        </w:rPr>
        <w:t>3.3 信号线debug方式</w:t>
      </w:r>
      <w:bookmarkEnd w:id="12"/>
    </w:p>
    <w:p>
      <w:pPr>
        <w:ind w:firstLine="420" w:firstLineChars="0"/>
        <w:rPr>
          <w:rFonts w:hint="eastAsia"/>
          <w:lang w:val="en-US" w:eastAsia="zh-CN"/>
        </w:rPr>
      </w:pPr>
      <w:r>
        <w:rPr>
          <w:rFonts w:hint="eastAsia"/>
          <w:lang w:val="en-US" w:eastAsia="zh-CN"/>
        </w:rPr>
        <w:t>在调试优化丢包问题时，通常是通过gpio拉信号线的方式，来debug。调试时，只需指定gpio即可。</w:t>
      </w:r>
    </w:p>
    <w:p>
      <w:pPr>
        <w:ind w:firstLine="420" w:firstLineChars="0"/>
        <w:rPr>
          <w:rFonts w:hint="eastAsia"/>
          <w:lang w:val="en-US" w:eastAsia="zh-CN"/>
        </w:rPr>
      </w:pPr>
      <w:r>
        <w:rPr>
          <w:rFonts w:hint="eastAsia"/>
          <w:b/>
          <w:bCs/>
          <w:lang w:val="en-US" w:eastAsia="zh-CN"/>
        </w:rPr>
        <w:t>TX端</w:t>
      </w:r>
      <w:r>
        <w:rPr>
          <w:rFonts w:hint="eastAsia"/>
          <w:lang w:val="en-US" w:eastAsia="zh-CN"/>
        </w:rPr>
        <w:t>，开始发包,拉高gpio，发包结束，拉低gpio。所以我们看到的高电平脉冲，就是一次发包的耗时。</w:t>
      </w:r>
    </w:p>
    <w:p>
      <w:pPr>
        <w:ind w:firstLine="420" w:firstLineChars="0"/>
        <w:rPr>
          <w:rFonts w:hint="eastAsia"/>
          <w:lang w:val="en-US" w:eastAsia="zh-CN"/>
        </w:rPr>
      </w:pPr>
      <w:r>
        <w:rPr>
          <w:rFonts w:hint="eastAsia"/>
          <w:lang w:val="en-US" w:eastAsia="zh-CN"/>
        </w:rPr>
        <w:t>变量——mem_rf_debug_tx_gpio。bit7：始终置1，bit0~6：指定gpio。</w:t>
      </w:r>
    </w:p>
    <w:p>
      <w:pPr>
        <w:ind w:firstLine="420" w:firstLineChars="0"/>
        <w:rPr>
          <w:rFonts w:hint="default"/>
          <w:lang w:val="en-US" w:eastAsia="zh-CN"/>
        </w:rPr>
      </w:pPr>
      <w:r>
        <w:rPr>
          <w:rFonts w:hint="eastAsia"/>
          <w:lang w:val="en-US" w:eastAsia="zh-CN"/>
        </w:rPr>
        <w:t>例如，指定gpio4位TX的信号线：</w:t>
      </w:r>
    </w:p>
    <w:p>
      <w:pPr>
        <w:ind w:firstLine="420" w:firstLineChars="0"/>
        <w:rPr>
          <w:rFonts w:hint="default"/>
          <w:lang w:val="en-US" w:eastAsia="zh-CN"/>
        </w:rPr>
      </w:pPr>
      <w:r>
        <w:drawing>
          <wp:inline distT="0" distB="0" distL="114300" distR="114300">
            <wp:extent cx="5270500" cy="2515235"/>
            <wp:effectExtent l="0" t="0" r="2540" b="146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5270500" cy="2515235"/>
                    </a:xfrm>
                    <a:prstGeom prst="rect">
                      <a:avLst/>
                    </a:prstGeom>
                    <a:noFill/>
                    <a:ln>
                      <a:noFill/>
                    </a:ln>
                  </pic:spPr>
                </pic:pic>
              </a:graphicData>
            </a:graphic>
          </wp:inline>
        </w:drawing>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lang w:val="en-US" w:eastAsia="zh-CN"/>
        </w:rPr>
      </w:pPr>
      <w:r>
        <w:rPr>
          <w:rFonts w:hint="eastAsia"/>
          <w:b/>
          <w:bCs/>
          <w:lang w:val="en-US" w:eastAsia="zh-CN"/>
        </w:rPr>
        <w:t>RX端</w:t>
      </w:r>
      <w:r>
        <w:rPr>
          <w:rFonts w:hint="eastAsia"/>
          <w:lang w:val="en-US" w:eastAsia="zh-CN"/>
        </w:rPr>
        <w:t>，rx window开始，拉高gpio，rx window结束，拉低gpio。一次高电平脉冲，为阻塞收包的耗时。</w:t>
      </w:r>
    </w:p>
    <w:p>
      <w:pPr>
        <w:ind w:firstLine="420" w:firstLineChars="0"/>
        <w:rPr>
          <w:rFonts w:hint="eastAsia"/>
          <w:lang w:val="en-US" w:eastAsia="zh-CN"/>
        </w:rPr>
      </w:pPr>
      <w:r>
        <w:rPr>
          <w:rFonts w:hint="eastAsia"/>
          <w:lang w:val="en-US" w:eastAsia="zh-CN"/>
        </w:rPr>
        <w:t>变量——mem_rf_debug_rx_gpio。bit7：始终置1，bit0~6：指定gpio</w:t>
      </w:r>
    </w:p>
    <w:p>
      <w:pPr>
        <w:ind w:firstLine="420" w:firstLineChars="0"/>
        <w:rPr>
          <w:rFonts w:hint="eastAsia"/>
          <w:lang w:val="en-US" w:eastAsia="zh-CN"/>
        </w:rPr>
      </w:pPr>
      <w:r>
        <w:rPr>
          <w:rFonts w:hint="eastAsia"/>
          <w:lang w:val="en-US" w:eastAsia="zh-CN"/>
        </w:rPr>
        <w:t>例如，指定gpio4位RX的信号线：</w:t>
      </w:r>
    </w:p>
    <w:p>
      <w:pPr>
        <w:ind w:firstLine="420" w:firstLineChars="0"/>
        <w:rPr>
          <w:rFonts w:hint="default"/>
          <w:lang w:val="en-US" w:eastAsia="zh-CN"/>
        </w:rPr>
      </w:pPr>
      <w:r>
        <w:drawing>
          <wp:inline distT="0" distB="0" distL="114300" distR="114300">
            <wp:extent cx="5269865" cy="2624455"/>
            <wp:effectExtent l="0" t="0" r="3175" b="1206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0"/>
                    <a:stretch>
                      <a:fillRect/>
                    </a:stretch>
                  </pic:blipFill>
                  <pic:spPr>
                    <a:xfrm>
                      <a:off x="0" y="0"/>
                      <a:ext cx="5269865" cy="2624455"/>
                    </a:xfrm>
                    <a:prstGeom prst="rect">
                      <a:avLst/>
                    </a:prstGeom>
                    <a:noFill/>
                    <a:ln>
                      <a:noFill/>
                    </a:ln>
                  </pic:spPr>
                </pic:pic>
              </a:graphicData>
            </a:graphic>
          </wp:inline>
        </w:drawing>
      </w:r>
    </w:p>
    <w:p>
      <w:pPr>
        <w:ind w:firstLine="420" w:firstLineChars="0"/>
        <w:rPr>
          <w:rFonts w:hint="default"/>
          <w:lang w:val="en-US" w:eastAsia="zh-CN"/>
        </w:rPr>
      </w:pPr>
    </w:p>
    <w:p>
      <w:pPr>
        <w:rPr>
          <w:rFonts w:hint="eastAsia"/>
          <w:lang w:val="en-US" w:eastAsia="zh-CN"/>
        </w:rPr>
      </w:pPr>
      <w:r>
        <w:rPr>
          <w:rFonts w:hint="eastAsia"/>
          <w:lang w:val="en-US" w:eastAsia="zh-CN"/>
        </w:rPr>
        <w:t>信号线示例：</w:t>
      </w:r>
    </w:p>
    <w:p>
      <w:pPr>
        <w:rPr>
          <w:rFonts w:hint="eastAsia"/>
          <w:lang w:val="en-US" w:eastAsia="zh-CN"/>
        </w:rPr>
      </w:pPr>
      <w:r>
        <w:rPr>
          <w:rFonts w:hint="eastAsia"/>
          <w:lang w:val="en-US" w:eastAsia="zh-CN"/>
        </w:rPr>
        <w:t>软件场景：</w:t>
      </w:r>
    </w:p>
    <w:p>
      <w:pPr>
        <w:rPr>
          <w:rFonts w:hint="eastAsia"/>
          <w:lang w:val="en-US" w:eastAsia="zh-CN"/>
        </w:rPr>
      </w:pPr>
      <w:r>
        <w:rPr>
          <w:rFonts w:hint="eastAsia"/>
          <w:lang w:val="en-US" w:eastAsia="zh-CN"/>
        </w:rPr>
        <w:t>TX每500ms发一次包，每次重传100ms。</w:t>
      </w:r>
    </w:p>
    <w:p>
      <w:pPr>
        <w:rPr>
          <w:rFonts w:hint="eastAsia"/>
          <w:lang w:val="en-US" w:eastAsia="zh-CN"/>
        </w:rPr>
      </w:pPr>
      <w:r>
        <w:rPr>
          <w:rFonts w:hint="eastAsia"/>
          <w:lang w:val="en-US" w:eastAsia="zh-CN"/>
        </w:rPr>
        <w:t>如下图：</w:t>
      </w:r>
    </w:p>
    <w:p>
      <w:pPr>
        <w:ind w:firstLine="420" w:firstLineChars="0"/>
        <w:jc w:val="left"/>
        <w:rPr>
          <w:rFonts w:hint="eastAsia"/>
          <w:sz w:val="28"/>
          <w:szCs w:val="28"/>
          <w:lang w:val="en-US" w:eastAsia="zh-CN"/>
        </w:rPr>
      </w:pPr>
      <w:r>
        <w:rPr>
          <w:rFonts w:hint="eastAsia"/>
          <w:sz w:val="28"/>
          <w:szCs w:val="28"/>
          <w:lang w:val="en-US" w:eastAsia="zh-CN"/>
        </w:rPr>
        <w:t>channel0：TX的发射信号线，一个高电平脉冲，即为一次发包。</w:t>
      </w:r>
    </w:p>
    <w:p>
      <w:pPr>
        <w:ind w:firstLine="420" w:firstLineChars="0"/>
        <w:jc w:val="left"/>
        <w:rPr>
          <w:rFonts w:hint="eastAsia"/>
          <w:sz w:val="28"/>
          <w:szCs w:val="28"/>
          <w:lang w:val="en-US" w:eastAsia="zh-CN"/>
        </w:rPr>
      </w:pPr>
      <w:r>
        <w:rPr>
          <w:rFonts w:hint="eastAsia"/>
          <w:sz w:val="28"/>
          <w:szCs w:val="28"/>
          <w:lang w:val="en-US" w:eastAsia="zh-CN"/>
        </w:rPr>
        <w:t>channel1：RX的接收信号线，高电平为rx window，低电平为空闲态。</w:t>
      </w:r>
    </w:p>
    <w:p>
      <w:pPr>
        <w:ind w:firstLine="420" w:firstLineChars="0"/>
        <w:jc w:val="left"/>
        <w:rPr>
          <w:rFonts w:hint="default"/>
          <w:sz w:val="28"/>
          <w:szCs w:val="28"/>
          <w:lang w:val="en-US" w:eastAsia="zh-CN"/>
        </w:rPr>
      </w:pPr>
      <w:r>
        <w:rPr>
          <w:rFonts w:hint="eastAsia"/>
          <w:sz w:val="28"/>
          <w:szCs w:val="28"/>
          <w:lang w:val="en-US" w:eastAsia="zh-CN"/>
        </w:rPr>
        <w:t>channel2：高电平脉冲表示收到一笔正确的数据包。</w:t>
      </w:r>
    </w:p>
    <w:p>
      <w:pPr>
        <w:rPr>
          <w:rFonts w:hint="eastAsia"/>
          <w:lang w:val="en-US" w:eastAsia="zh-CN"/>
        </w:rPr>
      </w:pPr>
    </w:p>
    <w:p>
      <w:r>
        <w:drawing>
          <wp:inline distT="0" distB="0" distL="114300" distR="114300">
            <wp:extent cx="5270500" cy="901700"/>
            <wp:effectExtent l="0" t="0" r="2540" b="1270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1"/>
                    <a:stretch>
                      <a:fillRect/>
                    </a:stretch>
                  </pic:blipFill>
                  <pic:spPr>
                    <a:xfrm>
                      <a:off x="0" y="0"/>
                      <a:ext cx="5270500" cy="901700"/>
                    </a:xfrm>
                    <a:prstGeom prst="rect">
                      <a:avLst/>
                    </a:prstGeom>
                    <a:noFill/>
                    <a:ln>
                      <a:noFill/>
                    </a:ln>
                  </pic:spPr>
                </pic:pic>
              </a:graphicData>
            </a:graphic>
          </wp:inline>
        </w:drawing>
      </w:r>
    </w:p>
    <w:p>
      <w:pPr>
        <w:ind w:firstLine="4200" w:firstLineChars="2000"/>
        <w:rPr>
          <w:rFonts w:hint="eastAsia"/>
          <w:sz w:val="21"/>
          <w:szCs w:val="21"/>
          <w:lang w:val="en-US" w:eastAsia="zh-CN"/>
        </w:rPr>
      </w:pPr>
      <w:r>
        <w:rPr>
          <w:rFonts w:hint="eastAsia"/>
          <w:sz w:val="21"/>
          <w:szCs w:val="21"/>
          <w:lang w:val="en-US" w:eastAsia="zh-CN"/>
        </w:rPr>
        <w:t>图6</w:t>
      </w:r>
    </w:p>
    <w:p>
      <w:pPr>
        <w:rPr>
          <w:rFonts w:hint="eastAsia"/>
          <w:lang w:val="en-US" w:eastAsia="zh-CN"/>
        </w:rPr>
      </w:pPr>
      <w:r>
        <w:rPr>
          <w:rFonts w:hint="eastAsia"/>
          <w:lang w:val="en-US" w:eastAsia="zh-CN"/>
        </w:rPr>
        <w:t>把图6中“一次重传100ms”处放大，如图7所示：</w:t>
      </w:r>
    </w:p>
    <w:p>
      <w:r>
        <w:drawing>
          <wp:inline distT="0" distB="0" distL="114300" distR="114300">
            <wp:extent cx="5266690" cy="1394460"/>
            <wp:effectExtent l="0" t="0" r="635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2"/>
                    <a:stretch>
                      <a:fillRect/>
                    </a:stretch>
                  </pic:blipFill>
                  <pic:spPr>
                    <a:xfrm>
                      <a:off x="0" y="0"/>
                      <a:ext cx="5266690" cy="1394460"/>
                    </a:xfrm>
                    <a:prstGeom prst="rect">
                      <a:avLst/>
                    </a:prstGeom>
                    <a:noFill/>
                    <a:ln>
                      <a:noFill/>
                    </a:ln>
                  </pic:spPr>
                </pic:pic>
              </a:graphicData>
            </a:graphic>
          </wp:inline>
        </w:drawing>
      </w:r>
    </w:p>
    <w:p>
      <w:pPr>
        <w:ind w:left="3780" w:leftChars="0" w:firstLine="420" w:firstLineChars="0"/>
        <w:rPr>
          <w:rFonts w:hint="eastAsia"/>
          <w:sz w:val="21"/>
          <w:szCs w:val="21"/>
          <w:lang w:val="en-US" w:eastAsia="zh-CN"/>
        </w:rPr>
      </w:pPr>
      <w:r>
        <w:rPr>
          <w:rFonts w:hint="eastAsia"/>
          <w:sz w:val="21"/>
          <w:szCs w:val="21"/>
          <w:lang w:val="en-US" w:eastAsia="zh-CN"/>
        </w:rPr>
        <w:t>图7</w:t>
      </w:r>
    </w:p>
    <w:p>
      <w:pPr>
        <w:rPr>
          <w:rFonts w:hint="default"/>
          <w:sz w:val="28"/>
          <w:szCs w:val="28"/>
          <w:lang w:val="en-US" w:eastAsia="zh-CN"/>
        </w:rPr>
      </w:pPr>
      <w:r>
        <w:rPr>
          <w:rFonts w:hint="eastAsia"/>
          <w:sz w:val="28"/>
          <w:szCs w:val="28"/>
          <w:lang w:val="en-US" w:eastAsia="zh-CN"/>
        </w:rPr>
        <w:t>由图6可知，在进行重传的情况下，根据channel2</w:t>
      </w:r>
      <w:bookmarkStart w:id="13" w:name="_GoBack"/>
      <w:bookmarkEnd w:id="13"/>
      <w:r>
        <w:rPr>
          <w:rFonts w:hint="eastAsia"/>
          <w:sz w:val="28"/>
          <w:szCs w:val="28"/>
          <w:lang w:val="en-US" w:eastAsia="zh-CN"/>
        </w:rPr>
        <w:t>显示，不存在有哪一次</w:t>
      </w:r>
      <w:r>
        <w:rPr>
          <w:rFonts w:hint="default"/>
          <w:sz w:val="28"/>
          <w:szCs w:val="28"/>
          <w:lang w:val="en-US" w:eastAsia="zh-CN"/>
        </w:rPr>
        <w:t>”</w:t>
      </w:r>
      <w:r>
        <w:rPr>
          <w:rFonts w:hint="eastAsia"/>
          <w:sz w:val="28"/>
          <w:szCs w:val="28"/>
          <w:lang w:val="en-US" w:eastAsia="zh-CN"/>
        </w:rPr>
        <w:t>100ms</w:t>
      </w:r>
      <w:r>
        <w:rPr>
          <w:rFonts w:hint="default"/>
          <w:sz w:val="28"/>
          <w:szCs w:val="28"/>
          <w:lang w:val="en-US" w:eastAsia="zh-CN"/>
        </w:rPr>
        <w:t>”</w:t>
      </w:r>
      <w:r>
        <w:rPr>
          <w:rFonts w:hint="eastAsia"/>
          <w:sz w:val="28"/>
          <w:szCs w:val="28"/>
          <w:lang w:val="en-US" w:eastAsia="zh-CN"/>
        </w:rPr>
        <w:t>一个包没收到的情况。由图7可以，100ms内可以发送几十笔包，发包的效率很高。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F01FD"/>
    <w:multiLevelType w:val="singleLevel"/>
    <w:tmpl w:val="00BF01F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ZmYzZDVlMzM4ZGJhYmE1M2EzYzdiZGQyMDExZDcifQ=="/>
  </w:docVars>
  <w:rsids>
    <w:rsidRoot w:val="00000000"/>
    <w:rsid w:val="0003684C"/>
    <w:rsid w:val="003E70B0"/>
    <w:rsid w:val="008B01EB"/>
    <w:rsid w:val="00CE72AE"/>
    <w:rsid w:val="021639D3"/>
    <w:rsid w:val="02A66735"/>
    <w:rsid w:val="02B80216"/>
    <w:rsid w:val="02C23466"/>
    <w:rsid w:val="02F348A7"/>
    <w:rsid w:val="036A75C9"/>
    <w:rsid w:val="038028D0"/>
    <w:rsid w:val="038500F8"/>
    <w:rsid w:val="03E30DBA"/>
    <w:rsid w:val="03E424F8"/>
    <w:rsid w:val="041D6583"/>
    <w:rsid w:val="04302FE0"/>
    <w:rsid w:val="053B7098"/>
    <w:rsid w:val="06744454"/>
    <w:rsid w:val="06DC35FC"/>
    <w:rsid w:val="073C7186"/>
    <w:rsid w:val="08365E65"/>
    <w:rsid w:val="08417D5A"/>
    <w:rsid w:val="08A75568"/>
    <w:rsid w:val="090251D9"/>
    <w:rsid w:val="0AEB73DB"/>
    <w:rsid w:val="0B3B3792"/>
    <w:rsid w:val="0B757111"/>
    <w:rsid w:val="0C48085D"/>
    <w:rsid w:val="0D2B7F62"/>
    <w:rsid w:val="0D4E1EA3"/>
    <w:rsid w:val="0E7E40C2"/>
    <w:rsid w:val="0E8A6E11"/>
    <w:rsid w:val="0ED308B1"/>
    <w:rsid w:val="0EF3685E"/>
    <w:rsid w:val="0EF40828"/>
    <w:rsid w:val="0F134CC3"/>
    <w:rsid w:val="0F4C0300"/>
    <w:rsid w:val="0F6C4862"/>
    <w:rsid w:val="0FA4464A"/>
    <w:rsid w:val="0FC95811"/>
    <w:rsid w:val="0FF37EC4"/>
    <w:rsid w:val="106A00E9"/>
    <w:rsid w:val="10E85BA5"/>
    <w:rsid w:val="110E46F7"/>
    <w:rsid w:val="11365128"/>
    <w:rsid w:val="11592BC4"/>
    <w:rsid w:val="11C40985"/>
    <w:rsid w:val="11C646FD"/>
    <w:rsid w:val="11F8572F"/>
    <w:rsid w:val="12307F6D"/>
    <w:rsid w:val="13272F7A"/>
    <w:rsid w:val="1347361C"/>
    <w:rsid w:val="13741F37"/>
    <w:rsid w:val="13C54541"/>
    <w:rsid w:val="147C4E65"/>
    <w:rsid w:val="14AE3227"/>
    <w:rsid w:val="14D26F15"/>
    <w:rsid w:val="14EF7AC7"/>
    <w:rsid w:val="15532C0C"/>
    <w:rsid w:val="15597637"/>
    <w:rsid w:val="155F24A6"/>
    <w:rsid w:val="15B42ABF"/>
    <w:rsid w:val="16021A7C"/>
    <w:rsid w:val="162639BD"/>
    <w:rsid w:val="16691AFB"/>
    <w:rsid w:val="17A074B3"/>
    <w:rsid w:val="17E21B65"/>
    <w:rsid w:val="181D7DEB"/>
    <w:rsid w:val="191C723B"/>
    <w:rsid w:val="192B217F"/>
    <w:rsid w:val="19393A07"/>
    <w:rsid w:val="19997559"/>
    <w:rsid w:val="1A24704D"/>
    <w:rsid w:val="1A2C531A"/>
    <w:rsid w:val="1A321524"/>
    <w:rsid w:val="1A354988"/>
    <w:rsid w:val="1AC35C7E"/>
    <w:rsid w:val="1B193AF0"/>
    <w:rsid w:val="1B571CCC"/>
    <w:rsid w:val="1B60171F"/>
    <w:rsid w:val="1B6F54BE"/>
    <w:rsid w:val="1BCF41AF"/>
    <w:rsid w:val="1C13142A"/>
    <w:rsid w:val="1C5E5533"/>
    <w:rsid w:val="1C661B50"/>
    <w:rsid w:val="1CA4388D"/>
    <w:rsid w:val="1D0C00EF"/>
    <w:rsid w:val="1D8E6A35"/>
    <w:rsid w:val="1E4946EC"/>
    <w:rsid w:val="1E6037E4"/>
    <w:rsid w:val="1E802E28"/>
    <w:rsid w:val="1EAA5582"/>
    <w:rsid w:val="1EEB7551"/>
    <w:rsid w:val="1F544598"/>
    <w:rsid w:val="1F5A6DEE"/>
    <w:rsid w:val="1F6D440A"/>
    <w:rsid w:val="1F7F413E"/>
    <w:rsid w:val="1F980D5B"/>
    <w:rsid w:val="1F9A0F77"/>
    <w:rsid w:val="201D411A"/>
    <w:rsid w:val="20CC0B5C"/>
    <w:rsid w:val="21374CD0"/>
    <w:rsid w:val="21CD3047"/>
    <w:rsid w:val="224376A4"/>
    <w:rsid w:val="2271516D"/>
    <w:rsid w:val="227710FC"/>
    <w:rsid w:val="227B768C"/>
    <w:rsid w:val="23166B67"/>
    <w:rsid w:val="231C71CE"/>
    <w:rsid w:val="235340B6"/>
    <w:rsid w:val="23C16AD3"/>
    <w:rsid w:val="23CE15C5"/>
    <w:rsid w:val="23EC371B"/>
    <w:rsid w:val="23ED3D6C"/>
    <w:rsid w:val="243C43AB"/>
    <w:rsid w:val="24AD52A9"/>
    <w:rsid w:val="24B86128"/>
    <w:rsid w:val="260E1D77"/>
    <w:rsid w:val="27164BE5"/>
    <w:rsid w:val="27C26981"/>
    <w:rsid w:val="27F05BD9"/>
    <w:rsid w:val="28150D97"/>
    <w:rsid w:val="2A247DBB"/>
    <w:rsid w:val="2A5F2BA2"/>
    <w:rsid w:val="2A752F2D"/>
    <w:rsid w:val="2ABC4498"/>
    <w:rsid w:val="2B4D192F"/>
    <w:rsid w:val="2B5A0279"/>
    <w:rsid w:val="2B69017C"/>
    <w:rsid w:val="2B7408CF"/>
    <w:rsid w:val="2BF13CCD"/>
    <w:rsid w:val="2C300C99"/>
    <w:rsid w:val="2C85348C"/>
    <w:rsid w:val="2C8E6136"/>
    <w:rsid w:val="2CBF5B79"/>
    <w:rsid w:val="2D9C3532"/>
    <w:rsid w:val="2DCC67A0"/>
    <w:rsid w:val="2DDB69E3"/>
    <w:rsid w:val="2E255EB0"/>
    <w:rsid w:val="2E3D58F0"/>
    <w:rsid w:val="2E4E3659"/>
    <w:rsid w:val="2EA8720D"/>
    <w:rsid w:val="2F243A18"/>
    <w:rsid w:val="2FDC0EDC"/>
    <w:rsid w:val="303717D8"/>
    <w:rsid w:val="3049232A"/>
    <w:rsid w:val="30542A7D"/>
    <w:rsid w:val="3082583C"/>
    <w:rsid w:val="31466869"/>
    <w:rsid w:val="316A69FC"/>
    <w:rsid w:val="324726BE"/>
    <w:rsid w:val="32AE1A4E"/>
    <w:rsid w:val="32E225C2"/>
    <w:rsid w:val="33224599"/>
    <w:rsid w:val="337D6330"/>
    <w:rsid w:val="33E93D94"/>
    <w:rsid w:val="34733E19"/>
    <w:rsid w:val="348222AE"/>
    <w:rsid w:val="34B13D15"/>
    <w:rsid w:val="34B55802"/>
    <w:rsid w:val="34CA77B1"/>
    <w:rsid w:val="35223149"/>
    <w:rsid w:val="35512DAD"/>
    <w:rsid w:val="3592207D"/>
    <w:rsid w:val="35986465"/>
    <w:rsid w:val="36034D29"/>
    <w:rsid w:val="363C71D0"/>
    <w:rsid w:val="363E0457"/>
    <w:rsid w:val="36745C27"/>
    <w:rsid w:val="36A209E6"/>
    <w:rsid w:val="36A32A22"/>
    <w:rsid w:val="36FD5C1C"/>
    <w:rsid w:val="37DA5F5D"/>
    <w:rsid w:val="38AE3672"/>
    <w:rsid w:val="3A2F07E2"/>
    <w:rsid w:val="3AB42A96"/>
    <w:rsid w:val="3AEF1D20"/>
    <w:rsid w:val="3B0135E7"/>
    <w:rsid w:val="3B2220F5"/>
    <w:rsid w:val="3BE058FC"/>
    <w:rsid w:val="3BF1014F"/>
    <w:rsid w:val="3C3751E0"/>
    <w:rsid w:val="3C6109FB"/>
    <w:rsid w:val="3D5544F0"/>
    <w:rsid w:val="3F75531A"/>
    <w:rsid w:val="3FCA37A3"/>
    <w:rsid w:val="400B75FC"/>
    <w:rsid w:val="40FF373C"/>
    <w:rsid w:val="412B15D8"/>
    <w:rsid w:val="413B7A6D"/>
    <w:rsid w:val="4155042D"/>
    <w:rsid w:val="416E7E42"/>
    <w:rsid w:val="41F021E4"/>
    <w:rsid w:val="41F540C0"/>
    <w:rsid w:val="420460B1"/>
    <w:rsid w:val="423F5EDE"/>
    <w:rsid w:val="425C2439"/>
    <w:rsid w:val="42AB29D0"/>
    <w:rsid w:val="42B0448A"/>
    <w:rsid w:val="432A51A7"/>
    <w:rsid w:val="43A55671"/>
    <w:rsid w:val="449A2CFC"/>
    <w:rsid w:val="44D501D8"/>
    <w:rsid w:val="45336CAD"/>
    <w:rsid w:val="45667255"/>
    <w:rsid w:val="4607616F"/>
    <w:rsid w:val="477737C9"/>
    <w:rsid w:val="482D5894"/>
    <w:rsid w:val="48621D83"/>
    <w:rsid w:val="492D40F8"/>
    <w:rsid w:val="49404998"/>
    <w:rsid w:val="49720D88"/>
    <w:rsid w:val="497A30FC"/>
    <w:rsid w:val="49D92618"/>
    <w:rsid w:val="4A0C644A"/>
    <w:rsid w:val="4A266DE0"/>
    <w:rsid w:val="4AA5064D"/>
    <w:rsid w:val="4B6E4EE3"/>
    <w:rsid w:val="4BA14CF3"/>
    <w:rsid w:val="4BE038BC"/>
    <w:rsid w:val="4BF2125E"/>
    <w:rsid w:val="4C3B62CD"/>
    <w:rsid w:val="4C8A5D4C"/>
    <w:rsid w:val="4C8C73CE"/>
    <w:rsid w:val="4D3637DE"/>
    <w:rsid w:val="4D62668D"/>
    <w:rsid w:val="4DE82D2A"/>
    <w:rsid w:val="4E265601"/>
    <w:rsid w:val="4E391FC2"/>
    <w:rsid w:val="4E402B66"/>
    <w:rsid w:val="4E4C797C"/>
    <w:rsid w:val="4E5B174E"/>
    <w:rsid w:val="4EC70B92"/>
    <w:rsid w:val="4F275AD4"/>
    <w:rsid w:val="4FB00B2E"/>
    <w:rsid w:val="4FFE584C"/>
    <w:rsid w:val="500F0A42"/>
    <w:rsid w:val="503E1327"/>
    <w:rsid w:val="50554811"/>
    <w:rsid w:val="50681F00"/>
    <w:rsid w:val="50701486"/>
    <w:rsid w:val="50940F47"/>
    <w:rsid w:val="50AD3DB7"/>
    <w:rsid w:val="51281690"/>
    <w:rsid w:val="516B27C2"/>
    <w:rsid w:val="517E3294"/>
    <w:rsid w:val="52A839BE"/>
    <w:rsid w:val="52FC4B82"/>
    <w:rsid w:val="53211311"/>
    <w:rsid w:val="532B3DDB"/>
    <w:rsid w:val="53467489"/>
    <w:rsid w:val="538F2BFD"/>
    <w:rsid w:val="54422A68"/>
    <w:rsid w:val="54680721"/>
    <w:rsid w:val="54784F7B"/>
    <w:rsid w:val="54A13C33"/>
    <w:rsid w:val="555962BC"/>
    <w:rsid w:val="56CD7647"/>
    <w:rsid w:val="56E02076"/>
    <w:rsid w:val="571C1D42"/>
    <w:rsid w:val="57CA16F3"/>
    <w:rsid w:val="57DD1426"/>
    <w:rsid w:val="58CC078E"/>
    <w:rsid w:val="58CF3B05"/>
    <w:rsid w:val="591E3AA4"/>
    <w:rsid w:val="5998132F"/>
    <w:rsid w:val="59AE467B"/>
    <w:rsid w:val="5A401542"/>
    <w:rsid w:val="5B743803"/>
    <w:rsid w:val="5C4C0AAF"/>
    <w:rsid w:val="5C916F06"/>
    <w:rsid w:val="5CFD7E74"/>
    <w:rsid w:val="5DB33301"/>
    <w:rsid w:val="5DDA71AC"/>
    <w:rsid w:val="5E2751A9"/>
    <w:rsid w:val="5E3B5834"/>
    <w:rsid w:val="5E4915C3"/>
    <w:rsid w:val="5E99597B"/>
    <w:rsid w:val="5F16521D"/>
    <w:rsid w:val="5F3202A9"/>
    <w:rsid w:val="5F3D17D0"/>
    <w:rsid w:val="5F4973A1"/>
    <w:rsid w:val="5F965945"/>
    <w:rsid w:val="5FD7522C"/>
    <w:rsid w:val="606744CB"/>
    <w:rsid w:val="60B1035F"/>
    <w:rsid w:val="60E829A5"/>
    <w:rsid w:val="61045C75"/>
    <w:rsid w:val="624B389F"/>
    <w:rsid w:val="62770C9F"/>
    <w:rsid w:val="62E10A89"/>
    <w:rsid w:val="63475D14"/>
    <w:rsid w:val="63626C83"/>
    <w:rsid w:val="64041AE8"/>
    <w:rsid w:val="64AF5EF8"/>
    <w:rsid w:val="64CC0858"/>
    <w:rsid w:val="64FE1D98"/>
    <w:rsid w:val="65167BE9"/>
    <w:rsid w:val="670646D3"/>
    <w:rsid w:val="67127AC7"/>
    <w:rsid w:val="672567B6"/>
    <w:rsid w:val="67433E1F"/>
    <w:rsid w:val="675608AD"/>
    <w:rsid w:val="67A91325"/>
    <w:rsid w:val="691326B8"/>
    <w:rsid w:val="69580265"/>
    <w:rsid w:val="697B45FB"/>
    <w:rsid w:val="69CA10DE"/>
    <w:rsid w:val="6BA20565"/>
    <w:rsid w:val="6CC664D5"/>
    <w:rsid w:val="6D30394E"/>
    <w:rsid w:val="6D4C4C2C"/>
    <w:rsid w:val="6D6830E8"/>
    <w:rsid w:val="6DBB76BC"/>
    <w:rsid w:val="6EB365E5"/>
    <w:rsid w:val="6F060B78"/>
    <w:rsid w:val="6F335D4E"/>
    <w:rsid w:val="6F7C5911"/>
    <w:rsid w:val="6FF46BA4"/>
    <w:rsid w:val="701F58F4"/>
    <w:rsid w:val="70360A9C"/>
    <w:rsid w:val="70503E7D"/>
    <w:rsid w:val="70731390"/>
    <w:rsid w:val="713779A1"/>
    <w:rsid w:val="72163652"/>
    <w:rsid w:val="72D74F98"/>
    <w:rsid w:val="732F25E9"/>
    <w:rsid w:val="735623C8"/>
    <w:rsid w:val="73E32D46"/>
    <w:rsid w:val="759C4277"/>
    <w:rsid w:val="75F701D3"/>
    <w:rsid w:val="760F1D4E"/>
    <w:rsid w:val="7615092E"/>
    <w:rsid w:val="76500BBD"/>
    <w:rsid w:val="76523C39"/>
    <w:rsid w:val="76D161A2"/>
    <w:rsid w:val="76EF03D6"/>
    <w:rsid w:val="77822192"/>
    <w:rsid w:val="78123BF5"/>
    <w:rsid w:val="78686DC0"/>
    <w:rsid w:val="79346F3D"/>
    <w:rsid w:val="795A5FDB"/>
    <w:rsid w:val="79817A0B"/>
    <w:rsid w:val="79831A66"/>
    <w:rsid w:val="7988369E"/>
    <w:rsid w:val="799314ED"/>
    <w:rsid w:val="79BC6C95"/>
    <w:rsid w:val="79E461EC"/>
    <w:rsid w:val="79F76C37"/>
    <w:rsid w:val="7A5A4C6D"/>
    <w:rsid w:val="7AAA11E4"/>
    <w:rsid w:val="7ABB2379"/>
    <w:rsid w:val="7AED04F6"/>
    <w:rsid w:val="7B4275DA"/>
    <w:rsid w:val="7B5B7970"/>
    <w:rsid w:val="7BA004F1"/>
    <w:rsid w:val="7BA23C69"/>
    <w:rsid w:val="7BB50852"/>
    <w:rsid w:val="7BE34E84"/>
    <w:rsid w:val="7C136A04"/>
    <w:rsid w:val="7CEA1D6C"/>
    <w:rsid w:val="7D254B52"/>
    <w:rsid w:val="7E3D6D28"/>
    <w:rsid w:val="7E4E5ABF"/>
    <w:rsid w:val="7ED61786"/>
    <w:rsid w:val="7EE2347C"/>
    <w:rsid w:val="7F1A71D4"/>
    <w:rsid w:val="7F431CAA"/>
    <w:rsid w:val="7F4D0390"/>
    <w:rsid w:val="7F800765"/>
    <w:rsid w:val="7FAB3A34"/>
    <w:rsid w:val="7FD0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 w:type="paragraph" w:customStyle="1" w:styleId="8">
    <w:name w:val="WPSOffice手动目录 2"/>
    <w:qFormat/>
    <w:uiPriority w:val="0"/>
    <w:pPr>
      <w:ind w:leftChars="200"/>
    </w:pPr>
    <w:rPr>
      <w:rFonts w:asciiTheme="minorHAnsi" w:hAnsiTheme="minorHAnsi" w:eastAsiaTheme="minorEastAsia" w:cstheme="minorBidi"/>
      <w:sz w:val="20"/>
      <w:szCs w:val="20"/>
    </w:rPr>
  </w:style>
  <w:style w:type="paragraph" w:customStyle="1" w:styleId="9">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1667</Words>
  <Characters>2202</Characters>
  <Lines>0</Lines>
  <Paragraphs>0</Paragraphs>
  <TotalTime>14</TotalTime>
  <ScaleCrop>false</ScaleCrop>
  <LinksUpToDate>false</LinksUpToDate>
  <CharactersWithSpaces>2277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2022-05-25T08:51:00Z</dcterms:created>
  <dc:creator>Mechrevo</dc:creator>
  <cp:lastModifiedBy>天才在左疯子在右</cp:lastModifiedBy>
  <dcterms:modified xsi:type="dcterms:W3CDTF">2022-05-26T01:26:03Z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D6B73673458B47448A169DE9653B4301</vt:lpwstr>
  </property>
</Properties>
</file>