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16953" w14:textId="25BE7D4B" w:rsidR="00A36F0D" w:rsidRDefault="00C2666B">
      <w:pPr>
        <w:rPr>
          <w:lang w:val="es-MX"/>
        </w:rPr>
      </w:pPr>
      <w:r>
        <w:rPr>
          <w:lang w:val="es-MX"/>
        </w:rPr>
        <w:t>Descripción de los pasos del flujo</w:t>
      </w:r>
    </w:p>
    <w:p w14:paraId="17D97A52" w14:textId="0D3647A0" w:rsidR="00C2666B" w:rsidRDefault="00C2666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C2666B" w14:paraId="0EC6FA3B" w14:textId="77777777" w:rsidTr="00C2666B">
        <w:tc>
          <w:tcPr>
            <w:tcW w:w="3256" w:type="dxa"/>
          </w:tcPr>
          <w:p w14:paraId="62798FDD" w14:textId="2CDE3220" w:rsidR="00C2666B" w:rsidRDefault="00C2666B">
            <w:pPr>
              <w:rPr>
                <w:lang w:val="es-MX"/>
              </w:rPr>
            </w:pPr>
            <w:r>
              <w:t>Nombre del paso</w:t>
            </w:r>
          </w:p>
        </w:tc>
        <w:tc>
          <w:tcPr>
            <w:tcW w:w="5572" w:type="dxa"/>
          </w:tcPr>
          <w:p w14:paraId="6C90EC52" w14:textId="323C7DD0" w:rsidR="00C2666B" w:rsidRDefault="00C2666B">
            <w:pPr>
              <w:rPr>
                <w:lang w:val="es-MX"/>
              </w:rPr>
            </w:pPr>
            <w:r>
              <w:t>Descripción del paso</w:t>
            </w:r>
          </w:p>
        </w:tc>
      </w:tr>
      <w:tr w:rsidR="00C2666B" w14:paraId="30CFBBAB" w14:textId="77777777" w:rsidTr="00804116">
        <w:tc>
          <w:tcPr>
            <w:tcW w:w="3256" w:type="dxa"/>
            <w:vAlign w:val="center"/>
          </w:tcPr>
          <w:p w14:paraId="65257A0A" w14:textId="239DDA8C" w:rsidR="00C2666B" w:rsidRDefault="00C2666B" w:rsidP="00C2666B">
            <w:proofErr w:type="spellStart"/>
            <w:r>
              <w:t>LeerFechaCorte</w:t>
            </w:r>
            <w:proofErr w:type="spellEnd"/>
          </w:p>
        </w:tc>
        <w:tc>
          <w:tcPr>
            <w:tcW w:w="5572" w:type="dxa"/>
            <w:vAlign w:val="center"/>
          </w:tcPr>
          <w:p w14:paraId="69C7CB50" w14:textId="39C348E7" w:rsidR="00C2666B" w:rsidRDefault="00C2666B" w:rsidP="00C2666B">
            <w:r w:rsidRPr="00857CF6">
              <w:t xml:space="preserve">Consulta el DWH para obtener dos valores clave: </w:t>
            </w:r>
            <w:proofErr w:type="spellStart"/>
            <w:r w:rsidRPr="00857CF6">
              <w:t>ultima_fecha_inventario</w:t>
            </w:r>
            <w:proofErr w:type="spellEnd"/>
            <w:r w:rsidRPr="00857CF6">
              <w:t xml:space="preserve"> (última fecha ya cargada en </w:t>
            </w:r>
            <w:proofErr w:type="spellStart"/>
            <w:r w:rsidRPr="00857CF6">
              <w:t>factInventario</w:t>
            </w:r>
            <w:proofErr w:type="spellEnd"/>
            <w:r w:rsidRPr="00857CF6">
              <w:t xml:space="preserve">) y </w:t>
            </w:r>
            <w:proofErr w:type="spellStart"/>
            <w:r w:rsidRPr="00857CF6">
              <w:t>fecha_actual</w:t>
            </w:r>
            <w:proofErr w:type="spellEnd"/>
            <w:r w:rsidRPr="00857CF6">
              <w:t xml:space="preserve"> (día</w:t>
            </w:r>
            <w:r w:rsidR="000857ED">
              <w:t xml:space="preserve"> </w:t>
            </w:r>
            <w:r w:rsidRPr="00857CF6">
              <w:t>siguiente, en formato YYYYMMDD). Estos dos valores definen el rango de reconstrucción del inventario.</w:t>
            </w:r>
          </w:p>
        </w:tc>
      </w:tr>
      <w:tr w:rsidR="00C2666B" w14:paraId="12F518B6" w14:textId="77777777" w:rsidTr="00C2666B">
        <w:tc>
          <w:tcPr>
            <w:tcW w:w="3256" w:type="dxa"/>
            <w:shd w:val="clear" w:color="auto" w:fill="E2EFD9" w:themeFill="accent6" w:themeFillTint="33"/>
            <w:vAlign w:val="center"/>
          </w:tcPr>
          <w:p w14:paraId="56FA874E" w14:textId="31AF2518" w:rsidR="00C2666B" w:rsidRDefault="00C2666B" w:rsidP="00C2666B">
            <w:proofErr w:type="spellStart"/>
            <w:r>
              <w:t>FechaInventarioLookup</w:t>
            </w:r>
            <w:proofErr w:type="spellEnd"/>
          </w:p>
        </w:tc>
        <w:tc>
          <w:tcPr>
            <w:tcW w:w="5572" w:type="dxa"/>
            <w:shd w:val="clear" w:color="auto" w:fill="E2EFD9" w:themeFill="accent6" w:themeFillTint="33"/>
            <w:vAlign w:val="center"/>
          </w:tcPr>
          <w:p w14:paraId="6425A342" w14:textId="5CDF5672" w:rsidR="00C2666B" w:rsidRDefault="00C2666B" w:rsidP="00C2666B">
            <w:r w:rsidRPr="00857CF6">
              <w:t xml:space="preserve">Usa </w:t>
            </w:r>
            <w:proofErr w:type="spellStart"/>
            <w:r w:rsidRPr="00857CF6">
              <w:t>ultima_fecha_inventario</w:t>
            </w:r>
            <w:proofErr w:type="spellEnd"/>
            <w:r w:rsidRPr="00857CF6">
              <w:t xml:space="preserve"> como llave (</w:t>
            </w:r>
            <w:proofErr w:type="spellStart"/>
            <w:r w:rsidRPr="00857CF6">
              <w:t>tiempoKey</w:t>
            </w:r>
            <w:proofErr w:type="spellEnd"/>
            <w:r w:rsidRPr="00857CF6">
              <w:t xml:space="preserve">) para buscar en </w:t>
            </w:r>
            <w:proofErr w:type="spellStart"/>
            <w:r w:rsidRPr="00857CF6">
              <w:t>dimtiempo</w:t>
            </w:r>
            <w:proofErr w:type="spellEnd"/>
            <w:r w:rsidRPr="00857CF6">
              <w:t xml:space="preserve"> la fecha calendario correspondiente y la devuelve como </w:t>
            </w:r>
            <w:proofErr w:type="spellStart"/>
            <w:r w:rsidRPr="00857CF6">
              <w:t>ultimaFechaInventario_fdf</w:t>
            </w:r>
            <w:proofErr w:type="spellEnd"/>
            <w:r w:rsidR="000857ED">
              <w:t xml:space="preserve"> en formato date</w:t>
            </w:r>
            <w:r w:rsidRPr="00857CF6">
              <w:t>.</w:t>
            </w:r>
          </w:p>
        </w:tc>
      </w:tr>
      <w:tr w:rsidR="00C2666B" w14:paraId="12424AD4" w14:textId="77777777" w:rsidTr="00C2666B">
        <w:tc>
          <w:tcPr>
            <w:tcW w:w="3256" w:type="dxa"/>
            <w:shd w:val="clear" w:color="auto" w:fill="E2EFD9" w:themeFill="accent6" w:themeFillTint="33"/>
            <w:vAlign w:val="center"/>
          </w:tcPr>
          <w:p w14:paraId="74B6C9A3" w14:textId="18893E5C" w:rsidR="00C2666B" w:rsidRDefault="00C2666B" w:rsidP="00C2666B">
            <w:proofErr w:type="spellStart"/>
            <w:r>
              <w:t>FechaActualLookup</w:t>
            </w:r>
            <w:proofErr w:type="spellEnd"/>
          </w:p>
        </w:tc>
        <w:tc>
          <w:tcPr>
            <w:tcW w:w="5572" w:type="dxa"/>
            <w:shd w:val="clear" w:color="auto" w:fill="E2EFD9" w:themeFill="accent6" w:themeFillTint="33"/>
            <w:vAlign w:val="center"/>
          </w:tcPr>
          <w:p w14:paraId="23626ED3" w14:textId="4F933E14" w:rsidR="00C2666B" w:rsidRDefault="00C2666B" w:rsidP="00C2666B">
            <w:r w:rsidRPr="00857CF6">
              <w:t xml:space="preserve">Usa </w:t>
            </w:r>
            <w:proofErr w:type="spellStart"/>
            <w:r w:rsidRPr="00857CF6">
              <w:t>fecha_actual</w:t>
            </w:r>
            <w:proofErr w:type="spellEnd"/>
            <w:r w:rsidRPr="00857CF6">
              <w:t xml:space="preserve"> como llave (</w:t>
            </w:r>
            <w:proofErr w:type="spellStart"/>
            <w:r w:rsidRPr="00857CF6">
              <w:t>tiempoKey</w:t>
            </w:r>
            <w:proofErr w:type="spellEnd"/>
            <w:r w:rsidRPr="00857CF6">
              <w:t xml:space="preserve">) para buscar en </w:t>
            </w:r>
            <w:proofErr w:type="spellStart"/>
            <w:r w:rsidRPr="00857CF6">
              <w:t>dimtiempo</w:t>
            </w:r>
            <w:proofErr w:type="spellEnd"/>
            <w:r w:rsidRPr="00857CF6">
              <w:t xml:space="preserve"> la fecha calendario correspondiente y la devuelve como </w:t>
            </w:r>
            <w:proofErr w:type="spellStart"/>
            <w:r w:rsidRPr="00857CF6">
              <w:t>fechaActual_fdf</w:t>
            </w:r>
            <w:proofErr w:type="spellEnd"/>
            <w:r w:rsidR="000857ED">
              <w:t xml:space="preserve"> en formato date</w:t>
            </w:r>
            <w:r w:rsidRPr="00857CF6">
              <w:t>.</w:t>
            </w:r>
          </w:p>
        </w:tc>
      </w:tr>
      <w:tr w:rsidR="00C2666B" w14:paraId="4BAA61D2" w14:textId="77777777" w:rsidTr="00C2666B">
        <w:tc>
          <w:tcPr>
            <w:tcW w:w="3256" w:type="dxa"/>
            <w:shd w:val="clear" w:color="auto" w:fill="E2EFD9" w:themeFill="accent6" w:themeFillTint="33"/>
            <w:vAlign w:val="center"/>
          </w:tcPr>
          <w:p w14:paraId="7A91B19F" w14:textId="5144D7A9" w:rsidR="00C2666B" w:rsidRDefault="00C2666B" w:rsidP="00C2666B">
            <w:proofErr w:type="spellStart"/>
            <w:r>
              <w:t>SelectDate</w:t>
            </w:r>
            <w:proofErr w:type="spellEnd"/>
          </w:p>
        </w:tc>
        <w:tc>
          <w:tcPr>
            <w:tcW w:w="5572" w:type="dxa"/>
            <w:shd w:val="clear" w:color="auto" w:fill="E2EFD9" w:themeFill="accent6" w:themeFillTint="33"/>
            <w:vAlign w:val="center"/>
          </w:tcPr>
          <w:p w14:paraId="42582C5A" w14:textId="59125173" w:rsidR="00C2666B" w:rsidRDefault="00C2666B" w:rsidP="00C2666B">
            <w:r w:rsidRPr="00857CF6">
              <w:t xml:space="preserve">Toma </w:t>
            </w:r>
            <w:proofErr w:type="spellStart"/>
            <w:r w:rsidRPr="00857CF6">
              <w:t>ultimaFechaInventario_fdf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fechaActual_fdf</w:t>
            </w:r>
            <w:proofErr w:type="spellEnd"/>
            <w:r w:rsidRPr="00857CF6">
              <w:t xml:space="preserve"> y los duplica en varios pares (fecha_1 … fecha_8). Cada par se usa como conjunto de parámetros para las consultas que requieren rangos de fechas, evitando releer o recalcular la fecha de corte.</w:t>
            </w:r>
          </w:p>
        </w:tc>
      </w:tr>
      <w:tr w:rsidR="00C2666B" w14:paraId="72BC85B8" w14:textId="77777777" w:rsidTr="00C2666B">
        <w:tc>
          <w:tcPr>
            <w:tcW w:w="3256" w:type="dxa"/>
            <w:shd w:val="clear" w:color="auto" w:fill="E2EFD9" w:themeFill="accent6" w:themeFillTint="33"/>
            <w:vAlign w:val="center"/>
          </w:tcPr>
          <w:p w14:paraId="0C160655" w14:textId="5627A9EB" w:rsidR="00C2666B" w:rsidRDefault="00C2666B" w:rsidP="00C2666B">
            <w:proofErr w:type="spellStart"/>
            <w:r>
              <w:t>LeerMovimientos</w:t>
            </w:r>
            <w:proofErr w:type="spellEnd"/>
          </w:p>
        </w:tc>
        <w:tc>
          <w:tcPr>
            <w:tcW w:w="5572" w:type="dxa"/>
            <w:shd w:val="clear" w:color="auto" w:fill="E2EFD9" w:themeFill="accent6" w:themeFillTint="33"/>
            <w:vAlign w:val="center"/>
          </w:tcPr>
          <w:p w14:paraId="43FD97FC" w14:textId="4AAE6F04" w:rsidR="00C2666B" w:rsidRDefault="00C2666B" w:rsidP="00C2666B">
            <w:r w:rsidRPr="00857CF6">
              <w:t xml:space="preserve">Consulta la base transaccional y devuelve todos los movimientos de productos (compras, ventas, devoluciones y anulaciones) en el rango definido, con </w:t>
            </w:r>
            <w:proofErr w:type="spellStart"/>
            <w:r w:rsidRPr="00857CF6">
              <w:t>producto_id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sucursal_id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fechaMovimiento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cantidadDeProducto</w:t>
            </w:r>
            <w:proofErr w:type="spellEnd"/>
            <w:r w:rsidRPr="00857CF6">
              <w:t>, usando la última fecha de inventario y la fecha actual como parámetros.</w:t>
            </w:r>
          </w:p>
        </w:tc>
      </w:tr>
      <w:tr w:rsidR="00C2666B" w14:paraId="62A9FA09" w14:textId="77777777" w:rsidTr="00C2666B">
        <w:tc>
          <w:tcPr>
            <w:tcW w:w="3256" w:type="dxa"/>
            <w:shd w:val="clear" w:color="auto" w:fill="E2EFD9" w:themeFill="accent6" w:themeFillTint="33"/>
            <w:vAlign w:val="center"/>
          </w:tcPr>
          <w:p w14:paraId="6064C76E" w14:textId="7D2C29BF" w:rsidR="00C2666B" w:rsidRDefault="00C2666B" w:rsidP="00C2666B">
            <w:proofErr w:type="spellStart"/>
            <w:r>
              <w:t>OrdenarMovimientos</w:t>
            </w:r>
            <w:proofErr w:type="spellEnd"/>
            <w:r>
              <w:t xml:space="preserve"> 2</w:t>
            </w:r>
          </w:p>
        </w:tc>
        <w:tc>
          <w:tcPr>
            <w:tcW w:w="5572" w:type="dxa"/>
            <w:shd w:val="clear" w:color="auto" w:fill="E2EFD9" w:themeFill="accent6" w:themeFillTint="33"/>
            <w:vAlign w:val="center"/>
          </w:tcPr>
          <w:p w14:paraId="1543BCAD" w14:textId="224A886A" w:rsidR="00C2666B" w:rsidRDefault="00C2666B" w:rsidP="00C2666B">
            <w:r w:rsidRPr="00857CF6">
              <w:t xml:space="preserve">Ordena los movimientos crudos por </w:t>
            </w:r>
            <w:proofErr w:type="spellStart"/>
            <w:r w:rsidRPr="00857CF6">
              <w:t>producto_id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sucursal_id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fechaMovimiento</w:t>
            </w:r>
            <w:proofErr w:type="spellEnd"/>
            <w:r w:rsidRPr="00857CF6">
              <w:t xml:space="preserve">, preparando la secuencia para el agrupamiento en </w:t>
            </w:r>
            <w:proofErr w:type="spellStart"/>
            <w:r w:rsidRPr="00857CF6">
              <w:t>GroupBy</w:t>
            </w:r>
            <w:proofErr w:type="spellEnd"/>
            <w:r w:rsidRPr="00857CF6">
              <w:t>.</w:t>
            </w:r>
          </w:p>
        </w:tc>
      </w:tr>
      <w:tr w:rsidR="00C2666B" w14:paraId="61571721" w14:textId="77777777" w:rsidTr="00C2666B">
        <w:tc>
          <w:tcPr>
            <w:tcW w:w="3256" w:type="dxa"/>
            <w:shd w:val="clear" w:color="auto" w:fill="E2EFD9" w:themeFill="accent6" w:themeFillTint="33"/>
            <w:vAlign w:val="center"/>
          </w:tcPr>
          <w:p w14:paraId="2695387D" w14:textId="45BCAA46" w:rsidR="00C2666B" w:rsidRDefault="00C2666B" w:rsidP="000857ED">
            <w:proofErr w:type="spellStart"/>
            <w:r>
              <w:t>GroupBy</w:t>
            </w:r>
            <w:proofErr w:type="spellEnd"/>
          </w:p>
        </w:tc>
        <w:tc>
          <w:tcPr>
            <w:tcW w:w="5572" w:type="dxa"/>
            <w:shd w:val="clear" w:color="auto" w:fill="E2EFD9" w:themeFill="accent6" w:themeFillTint="33"/>
            <w:vAlign w:val="center"/>
          </w:tcPr>
          <w:p w14:paraId="45A4E0F6" w14:textId="71DD21F5" w:rsidR="00C2666B" w:rsidRDefault="00C2666B" w:rsidP="00C2666B">
            <w:r w:rsidRPr="00857CF6">
              <w:t xml:space="preserve">Agrupa por </w:t>
            </w:r>
            <w:proofErr w:type="spellStart"/>
            <w:r w:rsidRPr="00857CF6">
              <w:t>producto_id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sucursal_id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fechaMovimiento</w:t>
            </w:r>
            <w:proofErr w:type="spellEnd"/>
            <w:r w:rsidRPr="00857CF6">
              <w:t xml:space="preserve"> y suma </w:t>
            </w:r>
            <w:proofErr w:type="spellStart"/>
            <w:r w:rsidRPr="00857CF6">
              <w:t>cantidadDeProducto</w:t>
            </w:r>
            <w:proofErr w:type="spellEnd"/>
            <w:r w:rsidRPr="00857CF6">
              <w:t xml:space="preserve">, generando el campo </w:t>
            </w:r>
            <w:proofErr w:type="spellStart"/>
            <w:r w:rsidRPr="00857CF6">
              <w:t>stock_movimiento_diario</w:t>
            </w:r>
            <w:proofErr w:type="spellEnd"/>
            <w:r w:rsidRPr="00857CF6">
              <w:t xml:space="preserve"> con el movimiento neto diario de cada producto en cada sucursal.</w:t>
            </w:r>
          </w:p>
        </w:tc>
      </w:tr>
      <w:tr w:rsidR="00C2666B" w14:paraId="1CFD213C" w14:textId="77777777" w:rsidTr="00C2666B">
        <w:tc>
          <w:tcPr>
            <w:tcW w:w="3256" w:type="dxa"/>
            <w:shd w:val="clear" w:color="auto" w:fill="FFF2CC" w:themeFill="accent4" w:themeFillTint="33"/>
            <w:vAlign w:val="center"/>
          </w:tcPr>
          <w:p w14:paraId="2C123378" w14:textId="77D2BB13" w:rsidR="00C2666B" w:rsidRDefault="00C2666B" w:rsidP="00C2666B">
            <w:proofErr w:type="spellStart"/>
            <w:r>
              <w:t>LeerDimTiempo</w:t>
            </w:r>
            <w:proofErr w:type="spellEnd"/>
          </w:p>
        </w:tc>
        <w:tc>
          <w:tcPr>
            <w:tcW w:w="5572" w:type="dxa"/>
            <w:shd w:val="clear" w:color="auto" w:fill="FFF2CC" w:themeFill="accent4" w:themeFillTint="33"/>
            <w:vAlign w:val="center"/>
          </w:tcPr>
          <w:p w14:paraId="514D492D" w14:textId="6A5FBFDC" w:rsidR="00C2666B" w:rsidRDefault="00C2666B" w:rsidP="00C2666B">
            <w:r w:rsidRPr="00857CF6">
              <w:t xml:space="preserve">Con el mismo rango de fechas, consulta </w:t>
            </w:r>
            <w:proofErr w:type="spellStart"/>
            <w:r w:rsidRPr="00857CF6">
              <w:t>dimtiempo</w:t>
            </w:r>
            <w:proofErr w:type="spellEnd"/>
            <w:r w:rsidRPr="00857CF6">
              <w:t xml:space="preserve"> y devuelve la fecha calendario y su llave de tiempo (</w:t>
            </w:r>
            <w:proofErr w:type="spellStart"/>
            <w:r w:rsidRPr="00857CF6">
              <w:t>fechaInventarioKey</w:t>
            </w:r>
            <w:proofErr w:type="spellEnd"/>
            <w:r w:rsidRPr="00857CF6">
              <w:t>). Se utiliza luego para obtener la clave de tiempo a partir de la fecha de movimiento.</w:t>
            </w:r>
          </w:p>
        </w:tc>
      </w:tr>
      <w:tr w:rsidR="00C2666B" w14:paraId="5C4F97C0" w14:textId="77777777" w:rsidTr="00C2666B">
        <w:tc>
          <w:tcPr>
            <w:tcW w:w="3256" w:type="dxa"/>
            <w:shd w:val="clear" w:color="auto" w:fill="FFF2CC" w:themeFill="accent4" w:themeFillTint="33"/>
            <w:vAlign w:val="center"/>
          </w:tcPr>
          <w:p w14:paraId="4D189A56" w14:textId="27EF8D63" w:rsidR="00C2666B" w:rsidRDefault="00C2666B" w:rsidP="00C2666B">
            <w:proofErr w:type="spellStart"/>
            <w:r>
              <w:t>LookupDimTiempo</w:t>
            </w:r>
            <w:proofErr w:type="spellEnd"/>
          </w:p>
        </w:tc>
        <w:tc>
          <w:tcPr>
            <w:tcW w:w="5572" w:type="dxa"/>
            <w:shd w:val="clear" w:color="auto" w:fill="FFF2CC" w:themeFill="accent4" w:themeFillTint="33"/>
            <w:vAlign w:val="center"/>
          </w:tcPr>
          <w:p w14:paraId="43E5A74A" w14:textId="2C0FD4F3" w:rsidR="00C2666B" w:rsidRDefault="00C2666B" w:rsidP="00C2666B">
            <w:r w:rsidRPr="00857CF6">
              <w:t xml:space="preserve">Hace un </w:t>
            </w:r>
            <w:proofErr w:type="spellStart"/>
            <w:r w:rsidRPr="00857CF6">
              <w:t>StreamLookup</w:t>
            </w:r>
            <w:proofErr w:type="spellEnd"/>
            <w:r w:rsidRPr="00857CF6">
              <w:t xml:space="preserve"> entre los movimientos agrupados y </w:t>
            </w:r>
            <w:proofErr w:type="spellStart"/>
            <w:r w:rsidRPr="00857CF6">
              <w:t>LeerDimTiempo</w:t>
            </w:r>
            <w:proofErr w:type="spellEnd"/>
            <w:r w:rsidRPr="00857CF6">
              <w:t xml:space="preserve">, usando </w:t>
            </w:r>
            <w:proofErr w:type="spellStart"/>
            <w:r w:rsidRPr="00857CF6">
              <w:t>fechaMovimiento</w:t>
            </w:r>
            <w:proofErr w:type="spellEnd"/>
            <w:r w:rsidRPr="00857CF6">
              <w:t xml:space="preserve"> contra fecha, para recuperar la clave de tiempo </w:t>
            </w:r>
            <w:proofErr w:type="spellStart"/>
            <w:r w:rsidRPr="00857CF6">
              <w:t>fechaInventarioKey</w:t>
            </w:r>
            <w:proofErr w:type="spellEnd"/>
            <w:r w:rsidRPr="00857CF6">
              <w:t>.</w:t>
            </w:r>
          </w:p>
        </w:tc>
      </w:tr>
      <w:tr w:rsidR="00827B3A" w14:paraId="60F375F3" w14:textId="77777777" w:rsidTr="0054028B">
        <w:tc>
          <w:tcPr>
            <w:tcW w:w="3256" w:type="dxa"/>
            <w:shd w:val="clear" w:color="auto" w:fill="D9E2F3" w:themeFill="accent1" w:themeFillTint="33"/>
            <w:vAlign w:val="center"/>
          </w:tcPr>
          <w:p w14:paraId="6991DB2F" w14:textId="699F8F38" w:rsidR="00827B3A" w:rsidRDefault="00827B3A" w:rsidP="00827B3A">
            <w:proofErr w:type="spellStart"/>
            <w:r>
              <w:t>LeerDimProducto</w:t>
            </w:r>
            <w:proofErr w:type="spellEnd"/>
          </w:p>
        </w:tc>
        <w:tc>
          <w:tcPr>
            <w:tcW w:w="5572" w:type="dxa"/>
            <w:shd w:val="clear" w:color="auto" w:fill="D9E2F3" w:themeFill="accent1" w:themeFillTint="33"/>
            <w:vAlign w:val="center"/>
          </w:tcPr>
          <w:p w14:paraId="1B9291E3" w14:textId="29463A07" w:rsidR="00827B3A" w:rsidRDefault="00827B3A" w:rsidP="00827B3A">
            <w:r w:rsidRPr="00857CF6">
              <w:t xml:space="preserve">Lee la dimensión </w:t>
            </w:r>
            <w:proofErr w:type="spellStart"/>
            <w:r w:rsidRPr="00857CF6">
              <w:t>dimproducto</w:t>
            </w:r>
            <w:proofErr w:type="spellEnd"/>
            <w:r w:rsidRPr="00857CF6">
              <w:t xml:space="preserve"> y devuelve </w:t>
            </w:r>
            <w:proofErr w:type="spellStart"/>
            <w:r w:rsidRPr="00857CF6">
              <w:t>productoID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productoKey</w:t>
            </w:r>
            <w:proofErr w:type="spellEnd"/>
            <w:r w:rsidRPr="00857CF6">
              <w:t>, sirviendo como maestro para obtener la clave de producto del DWH.</w:t>
            </w:r>
          </w:p>
        </w:tc>
      </w:tr>
      <w:tr w:rsidR="0054028B" w14:paraId="639C4571" w14:textId="77777777" w:rsidTr="0054028B">
        <w:tc>
          <w:tcPr>
            <w:tcW w:w="3256" w:type="dxa"/>
            <w:shd w:val="clear" w:color="auto" w:fill="D9E2F3" w:themeFill="accent1" w:themeFillTint="33"/>
            <w:vAlign w:val="center"/>
          </w:tcPr>
          <w:p w14:paraId="2E198A2F" w14:textId="753F5C38" w:rsidR="0054028B" w:rsidRDefault="0054028B" w:rsidP="0054028B">
            <w:proofErr w:type="spellStart"/>
            <w:r>
              <w:t>LookupProducto</w:t>
            </w:r>
            <w:proofErr w:type="spellEnd"/>
          </w:p>
        </w:tc>
        <w:tc>
          <w:tcPr>
            <w:tcW w:w="5572" w:type="dxa"/>
            <w:shd w:val="clear" w:color="auto" w:fill="D9E2F3" w:themeFill="accent1" w:themeFillTint="33"/>
            <w:vAlign w:val="center"/>
          </w:tcPr>
          <w:p w14:paraId="24D6E858" w14:textId="1AC1BF3D" w:rsidR="0054028B" w:rsidRDefault="0054028B" w:rsidP="0054028B">
            <w:r w:rsidRPr="00857CF6">
              <w:t xml:space="preserve">Realiza un </w:t>
            </w:r>
            <w:proofErr w:type="spellStart"/>
            <w:r w:rsidRPr="00857CF6">
              <w:t>StreamLookup</w:t>
            </w:r>
            <w:proofErr w:type="spellEnd"/>
            <w:r w:rsidRPr="00857CF6">
              <w:t xml:space="preserve"> usando </w:t>
            </w:r>
            <w:proofErr w:type="spellStart"/>
            <w:r w:rsidRPr="00857CF6">
              <w:t>producto_id</w:t>
            </w:r>
            <w:proofErr w:type="spellEnd"/>
            <w:r w:rsidRPr="00857CF6">
              <w:t xml:space="preserve"> como llave contra </w:t>
            </w:r>
            <w:proofErr w:type="spellStart"/>
            <w:r w:rsidRPr="00857CF6">
              <w:t>productoID</w:t>
            </w:r>
            <w:proofErr w:type="spellEnd"/>
            <w:r w:rsidRPr="00857CF6">
              <w:t xml:space="preserve"> de </w:t>
            </w:r>
            <w:proofErr w:type="spellStart"/>
            <w:r w:rsidRPr="00857CF6">
              <w:t>LeerDimProducto</w:t>
            </w:r>
            <w:proofErr w:type="spellEnd"/>
            <w:r w:rsidRPr="00857CF6">
              <w:t xml:space="preserve"> y asigna </w:t>
            </w:r>
            <w:proofErr w:type="spellStart"/>
            <w:r w:rsidRPr="00857CF6">
              <w:t>productoKey</w:t>
            </w:r>
            <w:proofErr w:type="spellEnd"/>
            <w:r w:rsidRPr="00857CF6">
              <w:t xml:space="preserve"> a cada movimiento.</w:t>
            </w:r>
          </w:p>
        </w:tc>
      </w:tr>
      <w:tr w:rsidR="0054028B" w14:paraId="1DA79DDF" w14:textId="77777777" w:rsidTr="0054028B">
        <w:tc>
          <w:tcPr>
            <w:tcW w:w="3256" w:type="dxa"/>
            <w:shd w:val="clear" w:color="auto" w:fill="D9E2F3" w:themeFill="accent1" w:themeFillTint="33"/>
            <w:vAlign w:val="center"/>
          </w:tcPr>
          <w:p w14:paraId="2262EFC5" w14:textId="43B99A8E" w:rsidR="0054028B" w:rsidRDefault="0054028B" w:rsidP="0054028B">
            <w:proofErr w:type="spellStart"/>
            <w:r>
              <w:lastRenderedPageBreak/>
              <w:t>LeerDimSucursal</w:t>
            </w:r>
            <w:proofErr w:type="spellEnd"/>
          </w:p>
        </w:tc>
        <w:tc>
          <w:tcPr>
            <w:tcW w:w="5572" w:type="dxa"/>
            <w:shd w:val="clear" w:color="auto" w:fill="D9E2F3" w:themeFill="accent1" w:themeFillTint="33"/>
            <w:vAlign w:val="center"/>
          </w:tcPr>
          <w:p w14:paraId="48952B36" w14:textId="426B23FC" w:rsidR="0054028B" w:rsidRDefault="0054028B" w:rsidP="0054028B">
            <w:r w:rsidRPr="00857CF6">
              <w:t xml:space="preserve">Lee la dimensión </w:t>
            </w:r>
            <w:proofErr w:type="spellStart"/>
            <w:r w:rsidRPr="00857CF6">
              <w:t>dimsucursal</w:t>
            </w:r>
            <w:proofErr w:type="spellEnd"/>
            <w:r w:rsidRPr="00857CF6">
              <w:t xml:space="preserve"> y devuelve </w:t>
            </w:r>
            <w:proofErr w:type="spellStart"/>
            <w:r w:rsidRPr="00857CF6">
              <w:t>sucursalID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numeroSucursal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sucursalKey</w:t>
            </w:r>
            <w:proofErr w:type="spellEnd"/>
            <w:r w:rsidRPr="00857CF6">
              <w:t>, como maestro de sucursales del DWH.</w:t>
            </w:r>
          </w:p>
        </w:tc>
      </w:tr>
      <w:tr w:rsidR="0054028B" w14:paraId="764712DC" w14:textId="77777777" w:rsidTr="0054028B">
        <w:tc>
          <w:tcPr>
            <w:tcW w:w="3256" w:type="dxa"/>
            <w:shd w:val="clear" w:color="auto" w:fill="D9E2F3" w:themeFill="accent1" w:themeFillTint="33"/>
            <w:vAlign w:val="center"/>
          </w:tcPr>
          <w:p w14:paraId="057517A7" w14:textId="6F609592" w:rsidR="0054028B" w:rsidRDefault="0054028B" w:rsidP="0054028B">
            <w:proofErr w:type="spellStart"/>
            <w:r>
              <w:t>LookupDimSucursal</w:t>
            </w:r>
            <w:proofErr w:type="spellEnd"/>
          </w:p>
        </w:tc>
        <w:tc>
          <w:tcPr>
            <w:tcW w:w="5572" w:type="dxa"/>
            <w:shd w:val="clear" w:color="auto" w:fill="D9E2F3" w:themeFill="accent1" w:themeFillTint="33"/>
            <w:vAlign w:val="center"/>
          </w:tcPr>
          <w:p w14:paraId="78191BA9" w14:textId="6756E77D" w:rsidR="0054028B" w:rsidRDefault="0054028B" w:rsidP="0054028B">
            <w:r w:rsidRPr="00857CF6">
              <w:t xml:space="preserve">Hace un </w:t>
            </w:r>
            <w:proofErr w:type="spellStart"/>
            <w:r w:rsidRPr="00857CF6">
              <w:t>StreamLookup</w:t>
            </w:r>
            <w:proofErr w:type="spellEnd"/>
            <w:r w:rsidRPr="00857CF6">
              <w:t xml:space="preserve"> usando </w:t>
            </w:r>
            <w:proofErr w:type="spellStart"/>
            <w:r w:rsidRPr="00857CF6">
              <w:t>sucursal_id</w:t>
            </w:r>
            <w:proofErr w:type="spellEnd"/>
            <w:r w:rsidRPr="00857CF6">
              <w:t xml:space="preserve"> como llave contra </w:t>
            </w:r>
            <w:proofErr w:type="spellStart"/>
            <w:r w:rsidRPr="00857CF6">
              <w:t>sucursalID</w:t>
            </w:r>
            <w:proofErr w:type="spellEnd"/>
            <w:r w:rsidRPr="00857CF6">
              <w:t xml:space="preserve"> de </w:t>
            </w:r>
            <w:proofErr w:type="spellStart"/>
            <w:r w:rsidRPr="00857CF6">
              <w:t>LeerDimSucursal</w:t>
            </w:r>
            <w:proofErr w:type="spellEnd"/>
            <w:r w:rsidRPr="00857CF6">
              <w:t xml:space="preserve"> y asigna </w:t>
            </w:r>
            <w:proofErr w:type="spellStart"/>
            <w:r w:rsidRPr="00857CF6">
              <w:t>sucursalKey</w:t>
            </w:r>
            <w:proofErr w:type="spellEnd"/>
            <w:r w:rsidRPr="00857CF6">
              <w:t xml:space="preserve"> a cada registro.</w:t>
            </w:r>
          </w:p>
        </w:tc>
      </w:tr>
      <w:tr w:rsidR="0054028B" w14:paraId="539ACF5F" w14:textId="77777777" w:rsidTr="0054028B">
        <w:tc>
          <w:tcPr>
            <w:tcW w:w="3256" w:type="dxa"/>
            <w:shd w:val="clear" w:color="auto" w:fill="D9E2F3" w:themeFill="accent1" w:themeFillTint="33"/>
            <w:vAlign w:val="center"/>
          </w:tcPr>
          <w:p w14:paraId="14A0F2C5" w14:textId="10AD0A42" w:rsidR="0054028B" w:rsidRDefault="0054028B" w:rsidP="0054028B">
            <w:proofErr w:type="spellStart"/>
            <w:r>
              <w:t>OrdenarMovimientos</w:t>
            </w:r>
            <w:proofErr w:type="spellEnd"/>
          </w:p>
        </w:tc>
        <w:tc>
          <w:tcPr>
            <w:tcW w:w="5572" w:type="dxa"/>
            <w:shd w:val="clear" w:color="auto" w:fill="D9E2F3" w:themeFill="accent1" w:themeFillTint="33"/>
            <w:vAlign w:val="center"/>
          </w:tcPr>
          <w:p w14:paraId="7D8E352C" w14:textId="209080A0" w:rsidR="0054028B" w:rsidRPr="00857CF6" w:rsidRDefault="0054028B" w:rsidP="0054028B">
            <w:r w:rsidRPr="00857CF6">
              <w:t xml:space="preserve">Ordena el flujo ya </w:t>
            </w:r>
            <w:r w:rsidR="000857ED">
              <w:t>asociado a las dimensiones</w:t>
            </w:r>
            <w:r w:rsidRPr="00857CF6">
              <w:t xml:space="preserve"> por </w:t>
            </w:r>
            <w:proofErr w:type="spellStart"/>
            <w:r w:rsidRPr="00857CF6">
              <w:t>productoKey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sucursalKey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fechaInventarioKey</w:t>
            </w:r>
            <w:proofErr w:type="spellEnd"/>
            <w:r w:rsidRPr="00857CF6">
              <w:t xml:space="preserve">, dejando listos los movimientos para cruzarlos con el conjunto completo producto–sucursal–fecha en el </w:t>
            </w:r>
            <w:proofErr w:type="spellStart"/>
            <w:r w:rsidRPr="00857CF6">
              <w:t>Merge</w:t>
            </w:r>
            <w:proofErr w:type="spellEnd"/>
            <w:r w:rsidRPr="00857CF6">
              <w:t xml:space="preserve"> </w:t>
            </w:r>
            <w:proofErr w:type="spellStart"/>
            <w:r w:rsidRPr="00857CF6">
              <w:t>join</w:t>
            </w:r>
            <w:proofErr w:type="spellEnd"/>
            <w:r w:rsidRPr="00857CF6">
              <w:t>.</w:t>
            </w:r>
          </w:p>
        </w:tc>
      </w:tr>
      <w:tr w:rsidR="0054028B" w14:paraId="56DDB8D0" w14:textId="77777777" w:rsidTr="0054028B">
        <w:tc>
          <w:tcPr>
            <w:tcW w:w="3256" w:type="dxa"/>
            <w:shd w:val="clear" w:color="auto" w:fill="EDEDED" w:themeFill="accent3" w:themeFillTint="33"/>
            <w:vAlign w:val="center"/>
          </w:tcPr>
          <w:p w14:paraId="177DD416" w14:textId="01AC8749" w:rsidR="0054028B" w:rsidRDefault="0054028B" w:rsidP="0054028B">
            <w:proofErr w:type="spellStart"/>
            <w:r>
              <w:t>FechaRango</w:t>
            </w:r>
            <w:proofErr w:type="spellEnd"/>
          </w:p>
        </w:tc>
        <w:tc>
          <w:tcPr>
            <w:tcW w:w="5572" w:type="dxa"/>
            <w:shd w:val="clear" w:color="auto" w:fill="EDEDED" w:themeFill="accent3" w:themeFillTint="33"/>
            <w:vAlign w:val="center"/>
          </w:tcPr>
          <w:p w14:paraId="513E1CA5" w14:textId="52CE9E10" w:rsidR="0054028B" w:rsidRDefault="0054028B" w:rsidP="0054028B">
            <w:r w:rsidRPr="00857CF6">
              <w:t xml:space="preserve">Con los parámetros </w:t>
            </w:r>
            <w:proofErr w:type="spellStart"/>
            <w:r w:rsidRPr="00857CF6">
              <w:t>ultima_fecha_inventario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fecha_actual</w:t>
            </w:r>
            <w:proofErr w:type="spellEnd"/>
            <w:r w:rsidRPr="00857CF6">
              <w:t xml:space="preserve">, consulta </w:t>
            </w:r>
            <w:proofErr w:type="spellStart"/>
            <w:r w:rsidRPr="00857CF6">
              <w:t>dimtiempo</w:t>
            </w:r>
            <w:proofErr w:type="spellEnd"/>
            <w:r w:rsidRPr="00857CF6">
              <w:t xml:space="preserve"> para generar todas las fechas del rango, devolviendo los </w:t>
            </w:r>
            <w:proofErr w:type="spellStart"/>
            <w:r w:rsidRPr="00857CF6">
              <w:t>tiempoKey</w:t>
            </w:r>
            <w:proofErr w:type="spellEnd"/>
            <w:r w:rsidRPr="00857CF6">
              <w:t xml:space="preserve"> como </w:t>
            </w:r>
            <w:proofErr w:type="spellStart"/>
            <w:r w:rsidRPr="00857CF6">
              <w:t>fechaInventarioKey_pc</w:t>
            </w:r>
            <w:proofErr w:type="spellEnd"/>
            <w:r w:rsidRPr="00857CF6">
              <w:t xml:space="preserve"> y ordenándolos.</w:t>
            </w:r>
          </w:p>
        </w:tc>
      </w:tr>
      <w:tr w:rsidR="0054028B" w14:paraId="30EE95E9" w14:textId="77777777" w:rsidTr="0054028B">
        <w:tc>
          <w:tcPr>
            <w:tcW w:w="3256" w:type="dxa"/>
            <w:shd w:val="clear" w:color="auto" w:fill="EDEDED" w:themeFill="accent3" w:themeFillTint="33"/>
            <w:vAlign w:val="center"/>
          </w:tcPr>
          <w:p w14:paraId="548CBA50" w14:textId="2FB10775" w:rsidR="0054028B" w:rsidRDefault="0054028B" w:rsidP="0054028B">
            <w:proofErr w:type="spellStart"/>
            <w:r>
              <w:t>ProductoSucursal</w:t>
            </w:r>
            <w:proofErr w:type="spellEnd"/>
          </w:p>
        </w:tc>
        <w:tc>
          <w:tcPr>
            <w:tcW w:w="5572" w:type="dxa"/>
            <w:shd w:val="clear" w:color="auto" w:fill="EDEDED" w:themeFill="accent3" w:themeFillTint="33"/>
            <w:vAlign w:val="center"/>
          </w:tcPr>
          <w:p w14:paraId="35D469E0" w14:textId="3577D48B" w:rsidR="0054028B" w:rsidRDefault="0054028B" w:rsidP="0054028B">
            <w:r w:rsidRPr="00857CF6">
              <w:t xml:space="preserve">Genera el producto cartesiano entre </w:t>
            </w:r>
            <w:proofErr w:type="spellStart"/>
            <w:r w:rsidRPr="00857CF6">
              <w:t>dimproducto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dimsucursal</w:t>
            </w:r>
            <w:proofErr w:type="spellEnd"/>
            <w:r w:rsidRPr="00857CF6">
              <w:t xml:space="preserve">, devolviendo </w:t>
            </w:r>
            <w:proofErr w:type="spellStart"/>
            <w:r w:rsidRPr="00857CF6">
              <w:t>productoKey_pc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sucursalKey_pc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productoID_pc</w:t>
            </w:r>
            <w:proofErr w:type="spellEnd"/>
            <w:r w:rsidRPr="00857CF6">
              <w:t xml:space="preserve">, filtrando solo las sucursales con </w:t>
            </w:r>
            <w:proofErr w:type="spellStart"/>
            <w:r w:rsidRPr="00857CF6">
              <w:t>numeroSucursal</w:t>
            </w:r>
            <w:proofErr w:type="spellEnd"/>
            <w:r w:rsidRPr="00857CF6">
              <w:t xml:space="preserve"> entre 1 y 3.</w:t>
            </w:r>
          </w:p>
        </w:tc>
      </w:tr>
      <w:tr w:rsidR="0054028B" w14:paraId="43A9A180" w14:textId="77777777" w:rsidTr="0054028B">
        <w:tc>
          <w:tcPr>
            <w:tcW w:w="3256" w:type="dxa"/>
            <w:shd w:val="clear" w:color="auto" w:fill="EDEDED" w:themeFill="accent3" w:themeFillTint="33"/>
            <w:vAlign w:val="center"/>
          </w:tcPr>
          <w:p w14:paraId="0A240D07" w14:textId="42F68E4F" w:rsidR="0054028B" w:rsidRDefault="0054028B" w:rsidP="0054028B">
            <w:pPr>
              <w:tabs>
                <w:tab w:val="left" w:pos="975"/>
              </w:tabs>
            </w:pPr>
            <w:proofErr w:type="spellStart"/>
            <w:r>
              <w:t>ProductoSucursalFecha</w:t>
            </w:r>
            <w:proofErr w:type="spellEnd"/>
          </w:p>
        </w:tc>
        <w:tc>
          <w:tcPr>
            <w:tcW w:w="5572" w:type="dxa"/>
            <w:shd w:val="clear" w:color="auto" w:fill="EDEDED" w:themeFill="accent3" w:themeFillTint="33"/>
            <w:vAlign w:val="center"/>
          </w:tcPr>
          <w:p w14:paraId="24148E73" w14:textId="07BE5441" w:rsidR="0054028B" w:rsidRDefault="0054028B" w:rsidP="0054028B">
            <w:r w:rsidRPr="00857CF6">
              <w:t xml:space="preserve">Mediante </w:t>
            </w:r>
            <w:proofErr w:type="spellStart"/>
            <w:r w:rsidRPr="00857CF6">
              <w:t>JoinRows</w:t>
            </w:r>
            <w:proofErr w:type="spellEnd"/>
            <w:r w:rsidRPr="00857CF6">
              <w:t xml:space="preserve"> combina </w:t>
            </w:r>
            <w:proofErr w:type="spellStart"/>
            <w:r w:rsidRPr="00857CF6">
              <w:t>ProductoSucursal</w:t>
            </w:r>
            <w:proofErr w:type="spellEnd"/>
            <w:r w:rsidRPr="00857CF6">
              <w:t xml:space="preserve"> con </w:t>
            </w:r>
            <w:proofErr w:type="spellStart"/>
            <w:r w:rsidRPr="00857CF6">
              <w:t>FechaRango</w:t>
            </w:r>
            <w:proofErr w:type="spellEnd"/>
            <w:r w:rsidRPr="00857CF6">
              <w:t xml:space="preserve">, generando todas las combinaciones </w:t>
            </w:r>
            <w:proofErr w:type="spellStart"/>
            <w:r w:rsidRPr="00857CF6">
              <w:t>productoKey_pc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sucursalKey_pc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productoID_pc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fechaInventarioKey_pc</w:t>
            </w:r>
            <w:proofErr w:type="spellEnd"/>
            <w:r w:rsidRPr="00857CF6">
              <w:t xml:space="preserve"> para cada día del rango.</w:t>
            </w:r>
          </w:p>
        </w:tc>
      </w:tr>
      <w:tr w:rsidR="0054028B" w14:paraId="3C5146AE" w14:textId="77777777" w:rsidTr="0054028B">
        <w:tc>
          <w:tcPr>
            <w:tcW w:w="3256" w:type="dxa"/>
            <w:shd w:val="clear" w:color="auto" w:fill="EDEDED" w:themeFill="accent3" w:themeFillTint="33"/>
            <w:vAlign w:val="center"/>
          </w:tcPr>
          <w:p w14:paraId="54465CCE" w14:textId="6CEF10D5" w:rsidR="0054028B" w:rsidRDefault="0054028B" w:rsidP="0054028B">
            <w:proofErr w:type="spellStart"/>
            <w:r>
              <w:t>OrdenarProductos</w:t>
            </w:r>
            <w:proofErr w:type="spellEnd"/>
          </w:p>
        </w:tc>
        <w:tc>
          <w:tcPr>
            <w:tcW w:w="5572" w:type="dxa"/>
            <w:shd w:val="clear" w:color="auto" w:fill="EDEDED" w:themeFill="accent3" w:themeFillTint="33"/>
            <w:vAlign w:val="center"/>
          </w:tcPr>
          <w:p w14:paraId="2A633E14" w14:textId="38A0F180" w:rsidR="0054028B" w:rsidRDefault="0054028B" w:rsidP="0054028B">
            <w:r w:rsidRPr="00857CF6">
              <w:t xml:space="preserve">Ordena el conjunto </w:t>
            </w:r>
            <w:proofErr w:type="spellStart"/>
            <w:r w:rsidRPr="00857CF6">
              <w:t>ProductoSucursalFecha</w:t>
            </w:r>
            <w:proofErr w:type="spellEnd"/>
            <w:r w:rsidRPr="00857CF6">
              <w:t xml:space="preserve"> por </w:t>
            </w:r>
            <w:proofErr w:type="spellStart"/>
            <w:r w:rsidRPr="00857CF6">
              <w:t>productoKey_pc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sucursalKey_pc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fechaInventarioKey_pc</w:t>
            </w:r>
            <w:proofErr w:type="spellEnd"/>
            <w:r w:rsidRPr="00857CF6">
              <w:t xml:space="preserve">, preparando este </w:t>
            </w:r>
            <w:r w:rsidR="000857ED">
              <w:t>flujo</w:t>
            </w:r>
            <w:r w:rsidRPr="00857CF6">
              <w:t xml:space="preserve"> del </w:t>
            </w:r>
            <w:proofErr w:type="spellStart"/>
            <w:r w:rsidRPr="00857CF6">
              <w:t>join</w:t>
            </w:r>
            <w:proofErr w:type="spellEnd"/>
            <w:r w:rsidRPr="00857CF6">
              <w:t xml:space="preserve"> para el </w:t>
            </w:r>
            <w:proofErr w:type="spellStart"/>
            <w:r w:rsidRPr="00857CF6">
              <w:t>Merge</w:t>
            </w:r>
            <w:proofErr w:type="spellEnd"/>
            <w:r w:rsidRPr="00857CF6">
              <w:t xml:space="preserve"> </w:t>
            </w:r>
            <w:proofErr w:type="spellStart"/>
            <w:r w:rsidRPr="00857CF6">
              <w:t>join</w:t>
            </w:r>
            <w:proofErr w:type="spellEnd"/>
            <w:r w:rsidRPr="00857CF6">
              <w:t>.</w:t>
            </w:r>
          </w:p>
        </w:tc>
      </w:tr>
      <w:tr w:rsidR="0054028B" w14:paraId="62ED5EFE" w14:textId="77777777" w:rsidTr="0054028B">
        <w:tc>
          <w:tcPr>
            <w:tcW w:w="3256" w:type="dxa"/>
            <w:shd w:val="clear" w:color="auto" w:fill="EDEDED" w:themeFill="accent3" w:themeFillTint="33"/>
            <w:vAlign w:val="center"/>
          </w:tcPr>
          <w:p w14:paraId="36EC2BC8" w14:textId="0EFE82C9" w:rsidR="0054028B" w:rsidRDefault="0054028B" w:rsidP="0054028B">
            <w:proofErr w:type="spellStart"/>
            <w:r>
              <w:t>Merge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</w:p>
        </w:tc>
        <w:tc>
          <w:tcPr>
            <w:tcW w:w="5572" w:type="dxa"/>
            <w:shd w:val="clear" w:color="auto" w:fill="EDEDED" w:themeFill="accent3" w:themeFillTint="33"/>
            <w:vAlign w:val="center"/>
          </w:tcPr>
          <w:p w14:paraId="1D58637C" w14:textId="54EC223A" w:rsidR="0054028B" w:rsidRPr="00857CF6" w:rsidRDefault="0054028B" w:rsidP="0054028B">
            <w:r w:rsidRPr="00857CF6">
              <w:t>Realiza un LEFT OUTER JOIN entre las combinaciones completas producto–sucursal–fecha (</w:t>
            </w:r>
            <w:proofErr w:type="spellStart"/>
            <w:r w:rsidRPr="00857CF6">
              <w:t>OrdenarProductos</w:t>
            </w:r>
            <w:proofErr w:type="spellEnd"/>
            <w:r w:rsidRPr="00857CF6">
              <w:t xml:space="preserve">) y los movimientos diarios </w:t>
            </w:r>
            <w:proofErr w:type="spellStart"/>
            <w:r w:rsidRPr="00857CF6">
              <w:t>dimensionalizados</w:t>
            </w:r>
            <w:proofErr w:type="spellEnd"/>
            <w:r w:rsidRPr="00857CF6">
              <w:t xml:space="preserve"> (</w:t>
            </w:r>
            <w:proofErr w:type="spellStart"/>
            <w:r w:rsidRPr="00857CF6">
              <w:t>OrdenarMovimientos</w:t>
            </w:r>
            <w:proofErr w:type="spellEnd"/>
            <w:r w:rsidRPr="00857CF6">
              <w:t xml:space="preserve">), uniendo por </w:t>
            </w:r>
            <w:proofErr w:type="spellStart"/>
            <w:r w:rsidRPr="00857CF6">
              <w:t>productoKey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sucursalKey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fechaInventarioKey</w:t>
            </w:r>
            <w:proofErr w:type="spellEnd"/>
            <w:r w:rsidRPr="00857CF6">
              <w:t xml:space="preserve">. Así cada combinación recibe el </w:t>
            </w:r>
            <w:proofErr w:type="spellStart"/>
            <w:r w:rsidRPr="00857CF6">
              <w:t>stock_movimiento_diario</w:t>
            </w:r>
            <w:proofErr w:type="spellEnd"/>
            <w:r w:rsidRPr="00857CF6">
              <w:t xml:space="preserve"> o queda en </w:t>
            </w:r>
            <w:proofErr w:type="spellStart"/>
            <w:r w:rsidRPr="00857CF6">
              <w:t>null</w:t>
            </w:r>
            <w:proofErr w:type="spellEnd"/>
            <w:r w:rsidRPr="00857CF6">
              <w:t xml:space="preserve"> si no tuvo movimiento.</w:t>
            </w:r>
          </w:p>
        </w:tc>
      </w:tr>
      <w:tr w:rsidR="0054028B" w14:paraId="2511A380" w14:textId="77777777" w:rsidTr="0054028B">
        <w:tc>
          <w:tcPr>
            <w:tcW w:w="3256" w:type="dxa"/>
            <w:shd w:val="clear" w:color="auto" w:fill="EDEDED" w:themeFill="accent3" w:themeFillTint="33"/>
            <w:vAlign w:val="center"/>
          </w:tcPr>
          <w:p w14:paraId="5D510B42" w14:textId="11893D54" w:rsidR="0054028B" w:rsidRDefault="0054028B" w:rsidP="0054028B">
            <w:proofErr w:type="spellStart"/>
            <w:r>
              <w:t>RellenarCeros</w:t>
            </w:r>
            <w:proofErr w:type="spellEnd"/>
          </w:p>
        </w:tc>
        <w:tc>
          <w:tcPr>
            <w:tcW w:w="5572" w:type="dxa"/>
            <w:shd w:val="clear" w:color="auto" w:fill="EDEDED" w:themeFill="accent3" w:themeFillTint="33"/>
            <w:vAlign w:val="center"/>
          </w:tcPr>
          <w:p w14:paraId="0929D65F" w14:textId="17583AD1" w:rsidR="0054028B" w:rsidRPr="00857CF6" w:rsidRDefault="00714C2D" w:rsidP="0054028B">
            <w:r w:rsidRPr="00714C2D">
              <w:t xml:space="preserve">Convierte los valores nulos del campo </w:t>
            </w:r>
            <w:proofErr w:type="spellStart"/>
            <w:r w:rsidRPr="00714C2D">
              <w:t>stock_movimiento_diario</w:t>
            </w:r>
            <w:proofErr w:type="spellEnd"/>
            <w:r w:rsidRPr="00714C2D">
              <w:t xml:space="preserve"> en 0 mediante una expresión condicional, asegurando que todos los días tengan un valor numérico para el cálculo acumulado (</w:t>
            </w:r>
            <w:proofErr w:type="spellStart"/>
            <w:r w:rsidRPr="00714C2D">
              <w:t>netoDia</w:t>
            </w:r>
            <w:proofErr w:type="spellEnd"/>
            <w:r w:rsidRPr="00714C2D">
              <w:t>)</w:t>
            </w:r>
            <w:r w:rsidR="0054028B" w:rsidRPr="00857CF6">
              <w:t>.</w:t>
            </w:r>
          </w:p>
        </w:tc>
      </w:tr>
      <w:tr w:rsidR="007341D1" w14:paraId="625CD2DC" w14:textId="77777777" w:rsidTr="0040177E">
        <w:tc>
          <w:tcPr>
            <w:tcW w:w="3256" w:type="dxa"/>
            <w:shd w:val="clear" w:color="auto" w:fill="EECAE7"/>
            <w:vAlign w:val="center"/>
          </w:tcPr>
          <w:p w14:paraId="3359E0BD" w14:textId="0662C97A" w:rsidR="007341D1" w:rsidRDefault="007341D1" w:rsidP="007341D1">
            <w:proofErr w:type="spellStart"/>
            <w:r>
              <w:t>SelectFechaCorte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1A0F91E6" w14:textId="16D8090A" w:rsidR="007341D1" w:rsidRPr="00857CF6" w:rsidRDefault="007341D1" w:rsidP="007341D1">
            <w:r w:rsidRPr="00857CF6">
              <w:t xml:space="preserve">Toma el resultado de </w:t>
            </w:r>
            <w:proofErr w:type="spellStart"/>
            <w:r w:rsidRPr="00857CF6">
              <w:t>LeerFechaCorte</w:t>
            </w:r>
            <w:proofErr w:type="spellEnd"/>
            <w:r w:rsidRPr="00857CF6">
              <w:t xml:space="preserve"> y se queda solo con el campo </w:t>
            </w:r>
            <w:proofErr w:type="spellStart"/>
            <w:r w:rsidRPr="00857CF6">
              <w:t>ultima_fecha_inventario</w:t>
            </w:r>
            <w:proofErr w:type="spellEnd"/>
            <w:r w:rsidRPr="00857CF6">
              <w:t xml:space="preserve">. Ese valor será la fecha de corte que se utilizará como parámetro para leer el stock base en </w:t>
            </w:r>
            <w:proofErr w:type="spellStart"/>
            <w:r w:rsidRPr="00857CF6">
              <w:t>LeerStockBase</w:t>
            </w:r>
            <w:proofErr w:type="spellEnd"/>
            <w:r w:rsidRPr="00857CF6">
              <w:t>.</w:t>
            </w:r>
          </w:p>
        </w:tc>
      </w:tr>
      <w:tr w:rsidR="007341D1" w14:paraId="062FBCBF" w14:textId="77777777" w:rsidTr="0040177E">
        <w:tc>
          <w:tcPr>
            <w:tcW w:w="3256" w:type="dxa"/>
            <w:shd w:val="clear" w:color="auto" w:fill="EECAE7"/>
            <w:vAlign w:val="center"/>
          </w:tcPr>
          <w:p w14:paraId="5FD4849E" w14:textId="2A1EAB89" w:rsidR="007341D1" w:rsidRDefault="007341D1" w:rsidP="007341D1">
            <w:proofErr w:type="spellStart"/>
            <w:r>
              <w:t>LeerStockBase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76F09276" w14:textId="75A7658E" w:rsidR="007341D1" w:rsidRPr="00857CF6" w:rsidRDefault="007341D1" w:rsidP="007341D1">
            <w:r w:rsidRPr="00857CF6">
              <w:t xml:space="preserve">Con la fecha de corte proporcionada por </w:t>
            </w:r>
            <w:proofErr w:type="spellStart"/>
            <w:r w:rsidRPr="00857CF6">
              <w:t>SelectFechaCorte</w:t>
            </w:r>
            <w:proofErr w:type="spellEnd"/>
            <w:r w:rsidRPr="00857CF6">
              <w:t xml:space="preserve">, consulta </w:t>
            </w:r>
            <w:proofErr w:type="spellStart"/>
            <w:r w:rsidRPr="00857CF6">
              <w:t>factInventario</w:t>
            </w:r>
            <w:proofErr w:type="spellEnd"/>
            <w:r w:rsidRPr="00857CF6">
              <w:t xml:space="preserve"> para obtener, por </w:t>
            </w:r>
            <w:proofErr w:type="spellStart"/>
            <w:r w:rsidRPr="00857CF6">
              <w:t>productoKey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sucursalKey</w:t>
            </w:r>
            <w:proofErr w:type="spellEnd"/>
            <w:r w:rsidRPr="00857CF6">
              <w:t xml:space="preserve">, el </w:t>
            </w:r>
            <w:proofErr w:type="spellStart"/>
            <w:r w:rsidRPr="00857CF6">
              <w:t>stockFinal</w:t>
            </w:r>
            <w:proofErr w:type="spellEnd"/>
            <w:r w:rsidRPr="00857CF6">
              <w:t xml:space="preserve"> del último día cargado, devolviéndolo como </w:t>
            </w:r>
            <w:proofErr w:type="spellStart"/>
            <w:r w:rsidRPr="00857CF6">
              <w:t>stockBase</w:t>
            </w:r>
            <w:proofErr w:type="spellEnd"/>
            <w:r w:rsidRPr="00857CF6">
              <w:t>.</w:t>
            </w:r>
          </w:p>
        </w:tc>
      </w:tr>
      <w:tr w:rsidR="007341D1" w14:paraId="02B9DBD6" w14:textId="77777777" w:rsidTr="0040177E">
        <w:tc>
          <w:tcPr>
            <w:tcW w:w="3256" w:type="dxa"/>
            <w:shd w:val="clear" w:color="auto" w:fill="EECAE7"/>
            <w:vAlign w:val="center"/>
          </w:tcPr>
          <w:p w14:paraId="3F71D6A3" w14:textId="3B19DE95" w:rsidR="007341D1" w:rsidRDefault="007341D1" w:rsidP="007341D1">
            <w:proofErr w:type="spellStart"/>
            <w:r>
              <w:t>LookupStockBase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0D43F27A" w14:textId="6A7CC43B" w:rsidR="007341D1" w:rsidRPr="00857CF6" w:rsidRDefault="007341D1" w:rsidP="007341D1">
            <w:r w:rsidRPr="00857CF6">
              <w:t xml:space="preserve">Realiza un </w:t>
            </w:r>
            <w:proofErr w:type="spellStart"/>
            <w:r w:rsidRPr="00857CF6">
              <w:t>StreamLookup</w:t>
            </w:r>
            <w:proofErr w:type="spellEnd"/>
            <w:r w:rsidRPr="00857CF6">
              <w:t xml:space="preserve"> entre el flujo principal y </w:t>
            </w:r>
            <w:proofErr w:type="spellStart"/>
            <w:r w:rsidRPr="00857CF6">
              <w:t>LeerStockBase</w:t>
            </w:r>
            <w:proofErr w:type="spellEnd"/>
            <w:r w:rsidRPr="00857CF6">
              <w:t xml:space="preserve"> usando </w:t>
            </w:r>
            <w:proofErr w:type="spellStart"/>
            <w:r w:rsidRPr="00857CF6">
              <w:t>productoKey_pc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sucursalKey_pc</w:t>
            </w:r>
            <w:proofErr w:type="spellEnd"/>
            <w:r w:rsidRPr="00857CF6">
              <w:t xml:space="preserve"> </w:t>
            </w:r>
            <w:r w:rsidRPr="00857CF6">
              <w:lastRenderedPageBreak/>
              <w:t xml:space="preserve">como llaves para recuperar el </w:t>
            </w:r>
            <w:proofErr w:type="spellStart"/>
            <w:r w:rsidRPr="00857CF6">
              <w:t>stockBase</w:t>
            </w:r>
            <w:proofErr w:type="spellEnd"/>
            <w:r w:rsidRPr="00857CF6">
              <w:t xml:space="preserve"> correspondiente a cada producto–sucursal.</w:t>
            </w:r>
          </w:p>
        </w:tc>
      </w:tr>
      <w:tr w:rsidR="007341D1" w14:paraId="681C5524" w14:textId="77777777" w:rsidTr="0040177E">
        <w:tc>
          <w:tcPr>
            <w:tcW w:w="3256" w:type="dxa"/>
            <w:shd w:val="clear" w:color="auto" w:fill="EECAE7"/>
            <w:vAlign w:val="center"/>
          </w:tcPr>
          <w:p w14:paraId="07C80E52" w14:textId="5EB02991" w:rsidR="007341D1" w:rsidRDefault="007341D1" w:rsidP="007341D1">
            <w:proofErr w:type="spellStart"/>
            <w:r>
              <w:lastRenderedPageBreak/>
              <w:t>LeerCostosUnitarios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20DA0C73" w14:textId="273789DA" w:rsidR="007341D1" w:rsidRPr="00857CF6" w:rsidRDefault="007341D1" w:rsidP="007341D1">
            <w:r w:rsidRPr="00857CF6">
              <w:t>Lee desde la tabla precios de la fuente transaccional los costos unitarios por producto, tanto sin IVA (</w:t>
            </w:r>
            <w:proofErr w:type="spellStart"/>
            <w:r w:rsidRPr="00857CF6">
              <w:t>costosiva_SRC</w:t>
            </w:r>
            <w:proofErr w:type="spellEnd"/>
            <w:r w:rsidRPr="00857CF6">
              <w:t>) como con IVA (</w:t>
            </w:r>
            <w:proofErr w:type="spellStart"/>
            <w:r w:rsidRPr="00857CF6">
              <w:t>costociva_SRC</w:t>
            </w:r>
            <w:proofErr w:type="spellEnd"/>
            <w:r w:rsidRPr="00857CF6">
              <w:t>).</w:t>
            </w:r>
          </w:p>
        </w:tc>
      </w:tr>
      <w:tr w:rsidR="007341D1" w14:paraId="3E004E54" w14:textId="77777777" w:rsidTr="0040177E">
        <w:tc>
          <w:tcPr>
            <w:tcW w:w="3256" w:type="dxa"/>
            <w:shd w:val="clear" w:color="auto" w:fill="EECAE7"/>
            <w:vAlign w:val="center"/>
          </w:tcPr>
          <w:p w14:paraId="46066047" w14:textId="7DF56B7A" w:rsidR="007341D1" w:rsidRDefault="007341D1" w:rsidP="007341D1">
            <w:proofErr w:type="spellStart"/>
            <w:r>
              <w:t>LookupCostosUnitarios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7DA85636" w14:textId="4B291730" w:rsidR="007341D1" w:rsidRPr="00857CF6" w:rsidRDefault="007341D1" w:rsidP="007341D1">
            <w:r w:rsidRPr="00857CF6">
              <w:t xml:space="preserve">Hace un </w:t>
            </w:r>
            <w:proofErr w:type="spellStart"/>
            <w:r w:rsidRPr="00857CF6">
              <w:t>StreamLookup</w:t>
            </w:r>
            <w:proofErr w:type="spellEnd"/>
            <w:r w:rsidRPr="00857CF6">
              <w:t xml:space="preserve"> usando </w:t>
            </w:r>
            <w:proofErr w:type="spellStart"/>
            <w:r w:rsidRPr="00857CF6">
              <w:t>productoID_pc</w:t>
            </w:r>
            <w:proofErr w:type="spellEnd"/>
            <w:r w:rsidRPr="00857CF6">
              <w:t xml:space="preserve"> como llave contra </w:t>
            </w:r>
            <w:proofErr w:type="spellStart"/>
            <w:r w:rsidRPr="00857CF6">
              <w:t>productoID_SRC</w:t>
            </w:r>
            <w:proofErr w:type="spellEnd"/>
            <w:r w:rsidRPr="00857CF6">
              <w:t xml:space="preserve"> de </w:t>
            </w:r>
            <w:proofErr w:type="spellStart"/>
            <w:r w:rsidRPr="00857CF6">
              <w:t>LeerCostosUnitarios</w:t>
            </w:r>
            <w:proofErr w:type="spellEnd"/>
            <w:r w:rsidRPr="00857CF6">
              <w:t xml:space="preserve"> y asigna los costos unitarios </w:t>
            </w:r>
            <w:proofErr w:type="spellStart"/>
            <w:r w:rsidRPr="00857CF6">
              <w:t>costoSinIva_uni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costoConIva_uni</w:t>
            </w:r>
            <w:proofErr w:type="spellEnd"/>
            <w:r w:rsidRPr="00857CF6">
              <w:t>, usando 0 como valor predeterminado cuando no hay coincidencia.</w:t>
            </w:r>
          </w:p>
        </w:tc>
      </w:tr>
      <w:tr w:rsidR="007341D1" w14:paraId="14AD413F" w14:textId="77777777" w:rsidTr="0040177E">
        <w:tc>
          <w:tcPr>
            <w:tcW w:w="3256" w:type="dxa"/>
            <w:shd w:val="clear" w:color="auto" w:fill="EECAE7"/>
            <w:vAlign w:val="center"/>
          </w:tcPr>
          <w:p w14:paraId="3685EAC8" w14:textId="1E2C1FBB" w:rsidR="007341D1" w:rsidRDefault="007341D1" w:rsidP="007341D1">
            <w:proofErr w:type="spellStart"/>
            <w:r>
              <w:t>OrdenarGrupos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4A8CBFF7" w14:textId="1DCA0E52" w:rsidR="007341D1" w:rsidRPr="00857CF6" w:rsidRDefault="007341D1" w:rsidP="007341D1">
            <w:r w:rsidRPr="00857CF6">
              <w:t xml:space="preserve">Ordena el flujo final por </w:t>
            </w:r>
            <w:proofErr w:type="spellStart"/>
            <w:r w:rsidRPr="00857CF6">
              <w:t>productoKey_pc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sucursalKey_pc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fechaInventarioKey_pc</w:t>
            </w:r>
            <w:proofErr w:type="spellEnd"/>
            <w:r w:rsidRPr="00857CF6">
              <w:t xml:space="preserve">, requisito para aplicar correctamente el cálculo acumulado en </w:t>
            </w:r>
            <w:proofErr w:type="spellStart"/>
            <w:r w:rsidRPr="00857CF6">
              <w:t>CalcularInventarioDiario</w:t>
            </w:r>
            <w:proofErr w:type="spellEnd"/>
            <w:r w:rsidRPr="00857CF6">
              <w:t>.</w:t>
            </w:r>
          </w:p>
        </w:tc>
      </w:tr>
      <w:tr w:rsidR="007341D1" w14:paraId="75D5CBDD" w14:textId="77777777" w:rsidTr="0040177E">
        <w:tc>
          <w:tcPr>
            <w:tcW w:w="3256" w:type="dxa"/>
            <w:shd w:val="clear" w:color="auto" w:fill="EECAE7"/>
            <w:vAlign w:val="center"/>
          </w:tcPr>
          <w:p w14:paraId="55CA15C4" w14:textId="6B941AE8" w:rsidR="007341D1" w:rsidRDefault="007341D1" w:rsidP="007341D1">
            <w:proofErr w:type="spellStart"/>
            <w:r>
              <w:t>CalcularInventarioDiario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44B1D8C5" w14:textId="2BD91C2F" w:rsidR="007341D1" w:rsidRPr="00857CF6" w:rsidRDefault="007341D1" w:rsidP="007341D1">
            <w:r w:rsidRPr="00857CF6">
              <w:t xml:space="preserve">Script JavaScript que, por cada grupo </w:t>
            </w:r>
            <w:proofErr w:type="spellStart"/>
            <w:r w:rsidRPr="00857CF6">
              <w:t>productoKey_pc</w:t>
            </w:r>
            <w:proofErr w:type="spellEnd"/>
            <w:r w:rsidRPr="00857CF6">
              <w:t>–</w:t>
            </w:r>
            <w:proofErr w:type="spellStart"/>
            <w:r w:rsidRPr="00857CF6">
              <w:t>sucursalKey_pc</w:t>
            </w:r>
            <w:proofErr w:type="spellEnd"/>
            <w:r w:rsidRPr="00857CF6">
              <w:t xml:space="preserve">, recorre las fechas en orden, arranca desde </w:t>
            </w:r>
            <w:proofErr w:type="spellStart"/>
            <w:r w:rsidRPr="00857CF6">
              <w:t>stockBase</w:t>
            </w:r>
            <w:proofErr w:type="spellEnd"/>
            <w:r w:rsidRPr="00857CF6">
              <w:t xml:space="preserve"> y, para cada día, calcula </w:t>
            </w:r>
            <w:proofErr w:type="spellStart"/>
            <w:r w:rsidRPr="00857CF6">
              <w:t>stockInicial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stockFinal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variacionStock</w:t>
            </w:r>
            <w:proofErr w:type="spellEnd"/>
            <w:r w:rsidRPr="00857CF6">
              <w:t xml:space="preserve"> sumando </w:t>
            </w:r>
            <w:proofErr w:type="spellStart"/>
            <w:r w:rsidRPr="00857CF6">
              <w:t>netoDia</w:t>
            </w:r>
            <w:proofErr w:type="spellEnd"/>
            <w:r w:rsidRPr="00857CF6">
              <w:t xml:space="preserve"> de forma acumulativa. Los resultados se exponen como </w:t>
            </w:r>
            <w:proofErr w:type="spellStart"/>
            <w:r w:rsidRPr="00857CF6">
              <w:t>stockInicial_cal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stockFinal_cal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variacionStock_cal</w:t>
            </w:r>
            <w:proofErr w:type="spellEnd"/>
            <w:r w:rsidRPr="00857CF6">
              <w:t>.</w:t>
            </w:r>
          </w:p>
        </w:tc>
      </w:tr>
      <w:tr w:rsidR="007341D1" w14:paraId="3988C525" w14:textId="77777777" w:rsidTr="0040177E">
        <w:tc>
          <w:tcPr>
            <w:tcW w:w="3256" w:type="dxa"/>
            <w:shd w:val="clear" w:color="auto" w:fill="EECAE7"/>
            <w:vAlign w:val="center"/>
          </w:tcPr>
          <w:p w14:paraId="168E34DB" w14:textId="4EFFE053" w:rsidR="007341D1" w:rsidRDefault="007341D1" w:rsidP="007341D1">
            <w:proofErr w:type="spellStart"/>
            <w:r>
              <w:t>CalcularCostos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688E636A" w14:textId="494DBFB8" w:rsidR="007341D1" w:rsidRPr="00857CF6" w:rsidRDefault="007341D1" w:rsidP="007341D1">
            <w:r w:rsidRPr="00857CF6">
              <w:t xml:space="preserve">Multiplica el </w:t>
            </w:r>
            <w:proofErr w:type="spellStart"/>
            <w:r w:rsidRPr="00857CF6">
              <w:t>stockFinal_cal</w:t>
            </w:r>
            <w:proofErr w:type="spellEnd"/>
            <w:r w:rsidRPr="00857CF6">
              <w:t xml:space="preserve"> por los costos unitarios para obtener los importes diarios: </w:t>
            </w:r>
            <w:proofErr w:type="spellStart"/>
            <w:r w:rsidRPr="00857CF6">
              <w:t>costoSinIva_cal</w:t>
            </w:r>
            <w:proofErr w:type="spellEnd"/>
            <w:r w:rsidRPr="00857CF6">
              <w:t xml:space="preserve"> (</w:t>
            </w:r>
            <w:proofErr w:type="spellStart"/>
            <w:r w:rsidRPr="00857CF6">
              <w:t>stockFinal_cal</w:t>
            </w:r>
            <w:proofErr w:type="spellEnd"/>
            <w:r w:rsidRPr="00857CF6">
              <w:t xml:space="preserve"> * </w:t>
            </w:r>
            <w:proofErr w:type="spellStart"/>
            <w:r w:rsidRPr="00857CF6">
              <w:t>costoSinIva_uni</w:t>
            </w:r>
            <w:proofErr w:type="spellEnd"/>
            <w:r w:rsidRPr="00857CF6">
              <w:t xml:space="preserve">) y </w:t>
            </w:r>
            <w:proofErr w:type="spellStart"/>
            <w:r w:rsidRPr="00857CF6">
              <w:t>costoConIva_cal</w:t>
            </w:r>
            <w:proofErr w:type="spellEnd"/>
            <w:r w:rsidRPr="00857CF6">
              <w:t xml:space="preserve"> (</w:t>
            </w:r>
            <w:proofErr w:type="spellStart"/>
            <w:r w:rsidRPr="00857CF6">
              <w:t>stockFinal_cal</w:t>
            </w:r>
            <w:proofErr w:type="spellEnd"/>
            <w:r w:rsidRPr="00857CF6">
              <w:t xml:space="preserve"> * </w:t>
            </w:r>
            <w:proofErr w:type="spellStart"/>
            <w:r w:rsidRPr="00857CF6">
              <w:t>costoConIva_uni</w:t>
            </w:r>
            <w:proofErr w:type="spellEnd"/>
            <w:r w:rsidRPr="00857CF6">
              <w:t>).</w:t>
            </w:r>
          </w:p>
        </w:tc>
      </w:tr>
      <w:tr w:rsidR="007341D1" w14:paraId="4F9A67C3" w14:textId="77777777" w:rsidTr="0040177E">
        <w:tc>
          <w:tcPr>
            <w:tcW w:w="3256" w:type="dxa"/>
            <w:shd w:val="clear" w:color="auto" w:fill="EECAE7"/>
            <w:vAlign w:val="center"/>
          </w:tcPr>
          <w:p w14:paraId="324CD85D" w14:textId="718B829F" w:rsidR="007341D1" w:rsidRDefault="007341D1" w:rsidP="007341D1">
            <w:proofErr w:type="spellStart"/>
            <w:r>
              <w:t>CargarFactInventario</w:t>
            </w:r>
            <w:proofErr w:type="spellEnd"/>
          </w:p>
        </w:tc>
        <w:tc>
          <w:tcPr>
            <w:tcW w:w="5572" w:type="dxa"/>
            <w:shd w:val="clear" w:color="auto" w:fill="EECAE7"/>
            <w:vAlign w:val="center"/>
          </w:tcPr>
          <w:p w14:paraId="49154239" w14:textId="101F055A" w:rsidR="007341D1" w:rsidRPr="00857CF6" w:rsidRDefault="007341D1" w:rsidP="007341D1">
            <w:r w:rsidRPr="00857CF6">
              <w:t xml:space="preserve">Inserta en la tabla </w:t>
            </w:r>
            <w:proofErr w:type="spellStart"/>
            <w:r w:rsidRPr="00857CF6">
              <w:t>factInventario</w:t>
            </w:r>
            <w:proofErr w:type="spellEnd"/>
            <w:r w:rsidRPr="00857CF6">
              <w:t xml:space="preserve"> los registros ya consolidados, mapeando las claves </w:t>
            </w:r>
            <w:proofErr w:type="spellStart"/>
            <w:r w:rsidRPr="00857CF6">
              <w:t>productoKey_pc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sucursalKey_pc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fechaInventarioKey_pc</w:t>
            </w:r>
            <w:proofErr w:type="spellEnd"/>
            <w:r w:rsidRPr="00857CF6">
              <w:t xml:space="preserve">, y las métricas </w:t>
            </w:r>
            <w:proofErr w:type="spellStart"/>
            <w:r w:rsidRPr="00857CF6">
              <w:t>stockInicial_cal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stockFinal_cal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variacionStock_cal</w:t>
            </w:r>
            <w:proofErr w:type="spellEnd"/>
            <w:r w:rsidRPr="00857CF6">
              <w:t xml:space="preserve">, </w:t>
            </w:r>
            <w:proofErr w:type="spellStart"/>
            <w:r w:rsidRPr="00857CF6">
              <w:t>costoSinIva_cal</w:t>
            </w:r>
            <w:proofErr w:type="spellEnd"/>
            <w:r w:rsidRPr="00857CF6">
              <w:t xml:space="preserve"> y </w:t>
            </w:r>
            <w:proofErr w:type="spellStart"/>
            <w:r w:rsidRPr="00857CF6">
              <w:t>costoConIva_cal</w:t>
            </w:r>
            <w:proofErr w:type="spellEnd"/>
            <w:r w:rsidRPr="00857CF6">
              <w:t>.</w:t>
            </w:r>
          </w:p>
        </w:tc>
      </w:tr>
    </w:tbl>
    <w:p w14:paraId="76668290" w14:textId="77777777" w:rsidR="00C2666B" w:rsidRPr="00C2666B" w:rsidRDefault="00C2666B">
      <w:pPr>
        <w:rPr>
          <w:lang w:val="es-MX"/>
        </w:rPr>
      </w:pPr>
    </w:p>
    <w:sectPr w:rsidR="00C2666B" w:rsidRPr="00C266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1B"/>
    <w:rsid w:val="00020D06"/>
    <w:rsid w:val="000857ED"/>
    <w:rsid w:val="0040177E"/>
    <w:rsid w:val="0054028B"/>
    <w:rsid w:val="00714C2D"/>
    <w:rsid w:val="007341D1"/>
    <w:rsid w:val="00827B3A"/>
    <w:rsid w:val="00A36F0D"/>
    <w:rsid w:val="00C2666B"/>
    <w:rsid w:val="00F2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57727C"/>
  <w15:chartTrackingRefBased/>
  <w15:docId w15:val="{EC683FF1-61E3-4274-B80E-9877CD85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6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953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Quevin Alexis Callejas Zavala</dc:creator>
  <cp:keywords/>
  <dc:description/>
  <cp:lastModifiedBy>Quevin Alexis Callejas Zavala</cp:lastModifiedBy>
  <cp:revision>9</cp:revision>
  <dcterms:created xsi:type="dcterms:W3CDTF">2025-11-16T19:42:00Z</dcterms:created>
  <dcterms:modified xsi:type="dcterms:W3CDTF">2025-11-16T21:11:00Z</dcterms:modified>
</cp:coreProperties>
</file>