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D8FCFE" w14:textId="77777777" w:rsidR="00011E55" w:rsidRDefault="00011E55" w:rsidP="00011E55">
      <w:pPr>
        <w:pStyle w:val="af"/>
        <w:jc w:val="center"/>
      </w:pPr>
      <w:bookmarkStart w:id="0" w:name="_Hlk173916588"/>
      <w:bookmarkEnd w:id="0"/>
      <w:r w:rsidRPr="00963280">
        <w:t>产品定位及创新拓展策划书</w:t>
      </w:r>
    </w:p>
    <w:p w14:paraId="516E8B8B" w14:textId="77777777" w:rsidR="00011E55" w:rsidRDefault="00011E55" w:rsidP="00011E55">
      <w:pPr>
        <w:pStyle w:val="1"/>
        <w:numPr>
          <w:ilvl w:val="0"/>
          <w:numId w:val="23"/>
        </w:numPr>
        <w:ind w:left="360" w:hanging="360"/>
      </w:pPr>
      <w:r>
        <w:rPr>
          <w:rFonts w:hint="eastAsia"/>
        </w:rPr>
        <w:t>前言</w:t>
      </w:r>
    </w:p>
    <w:p w14:paraId="18EC2339" w14:textId="77777777" w:rsidR="00011E55" w:rsidRDefault="00011E55" w:rsidP="00011E55">
      <w:pPr>
        <w:pStyle w:val="-2"/>
        <w:ind w:firstLine="480"/>
      </w:pPr>
      <w:r w:rsidRPr="00B6458B">
        <w:rPr>
          <w:rFonts w:hint="eastAsia"/>
        </w:rPr>
        <w:t>基于深度学习的对话应用语言技术蓬勃发展</w:t>
      </w:r>
      <w:r w:rsidRPr="00B6458B">
        <w:rPr>
          <w:rFonts w:hint="eastAsia"/>
        </w:rPr>
        <w:t>,</w:t>
      </w:r>
      <w:r w:rsidRPr="00B6458B">
        <w:rPr>
          <w:rFonts w:hint="eastAsia"/>
        </w:rPr>
        <w:t>而临床心理咨询则是运用该技术实现目标的典型领域。目前国内心理咨询行业存在供需不平衡</w:t>
      </w:r>
      <w:r w:rsidRPr="00B6458B">
        <w:rPr>
          <w:rFonts w:hint="eastAsia"/>
        </w:rPr>
        <w:t>,</w:t>
      </w:r>
      <w:r w:rsidRPr="00B6458B">
        <w:rPr>
          <w:rFonts w:hint="eastAsia"/>
        </w:rPr>
        <w:t>从业人员专业性参差不齐</w:t>
      </w:r>
      <w:r w:rsidRPr="00B6458B">
        <w:rPr>
          <w:rFonts w:hint="eastAsia"/>
        </w:rPr>
        <w:t>,</w:t>
      </w:r>
      <w:r w:rsidRPr="00B6458B">
        <w:rPr>
          <w:rFonts w:hint="eastAsia"/>
        </w:rPr>
        <w:t>服务体系不完善</w:t>
      </w:r>
      <w:r w:rsidRPr="00B6458B">
        <w:rPr>
          <w:rFonts w:hint="eastAsia"/>
        </w:rPr>
        <w:t>,</w:t>
      </w:r>
      <w:r w:rsidRPr="00B6458B">
        <w:rPr>
          <w:rFonts w:hint="eastAsia"/>
        </w:rPr>
        <w:t>民众接受程度低、时间财力消耗大等问题</w:t>
      </w:r>
      <w:r w:rsidRPr="00B6458B">
        <w:rPr>
          <w:rFonts w:hint="eastAsia"/>
        </w:rPr>
        <w:t>,</w:t>
      </w:r>
      <w:r w:rsidRPr="00B6458B">
        <w:rPr>
          <w:rFonts w:hint="eastAsia"/>
        </w:rPr>
        <w:t>对心理健康的迫切需求让人们放眼前沿科技</w:t>
      </w:r>
      <w:r>
        <w:rPr>
          <w:rFonts w:hint="eastAsia"/>
        </w:rPr>
        <w:t>。</w:t>
      </w:r>
    </w:p>
    <w:p w14:paraId="360FFF60" w14:textId="77777777" w:rsidR="00011E55" w:rsidRDefault="00011E55" w:rsidP="00011E55">
      <w:pPr>
        <w:pStyle w:val="-2"/>
        <w:ind w:firstLine="480"/>
      </w:pPr>
      <w:r>
        <w:rPr>
          <w:rFonts w:hint="eastAsia"/>
        </w:rPr>
        <w:t>相对于传统心理咨询，心理咨询机器人的优势是：</w:t>
      </w:r>
      <w:r w:rsidRPr="006F703C">
        <w:t>可及性和便捷性</w:t>
      </w:r>
      <w:r>
        <w:rPr>
          <w:rFonts w:hint="eastAsia"/>
        </w:rPr>
        <w:t>——</w:t>
      </w:r>
      <w:r w:rsidRPr="006F703C">
        <w:t>心理咨询机器人能够</w:t>
      </w:r>
      <w:r w:rsidRPr="006F703C">
        <w:t>24</w:t>
      </w:r>
      <w:r>
        <w:rPr>
          <w:rFonts w:hint="eastAsia"/>
        </w:rPr>
        <w:t>小时</w:t>
      </w:r>
      <w:r w:rsidRPr="006F703C">
        <w:t>提供服务，无需预约和等待</w:t>
      </w:r>
      <w:r>
        <w:rPr>
          <w:rFonts w:hint="eastAsia"/>
        </w:rPr>
        <w:t>；</w:t>
      </w:r>
      <w:r w:rsidRPr="006F703C">
        <w:t>成本效益</w:t>
      </w:r>
      <w:r>
        <w:rPr>
          <w:rFonts w:hint="eastAsia"/>
        </w:rPr>
        <w:t>——</w:t>
      </w:r>
      <w:r w:rsidRPr="006F703C">
        <w:t>低成本的心理健康服务，使更多的人能够负担得起</w:t>
      </w:r>
      <w:r>
        <w:rPr>
          <w:rFonts w:hint="eastAsia"/>
        </w:rPr>
        <w:t>；</w:t>
      </w:r>
      <w:r w:rsidRPr="006F703C">
        <w:t>隐私保护</w:t>
      </w:r>
      <w:r>
        <w:rPr>
          <w:rFonts w:hint="eastAsia"/>
        </w:rPr>
        <w:t>——</w:t>
      </w:r>
      <w:r w:rsidRPr="006F703C">
        <w:t>提供匿名的咨询服务，用户不需要面对面交流，从而降低了心理障碍，增强了用户的隐私保护感</w:t>
      </w:r>
      <w:r>
        <w:rPr>
          <w:rFonts w:hint="eastAsia"/>
        </w:rPr>
        <w:t>；</w:t>
      </w:r>
      <w:r w:rsidRPr="006F703C">
        <w:t>一致性和可靠性</w:t>
      </w:r>
      <w:r>
        <w:rPr>
          <w:rFonts w:hint="eastAsia"/>
        </w:rPr>
        <w:t>——</w:t>
      </w:r>
      <w:r w:rsidRPr="006F703C">
        <w:t>提供一致性高的建议和反馈，避免了因咨询师个人差异带来的不一致性和主观性</w:t>
      </w:r>
      <w:r>
        <w:rPr>
          <w:rFonts w:hint="eastAsia"/>
        </w:rPr>
        <w:t>；</w:t>
      </w:r>
      <w:r w:rsidRPr="006F703C">
        <w:t>传感器集成</w:t>
      </w:r>
      <w:r>
        <w:rPr>
          <w:rFonts w:hint="eastAsia"/>
        </w:rPr>
        <w:t>——集成</w:t>
      </w:r>
      <w:r w:rsidRPr="006F703C">
        <w:t>各类传感器实时检测用户的生理和情绪状态。</w:t>
      </w:r>
    </w:p>
    <w:p w14:paraId="1EC4CC29" w14:textId="77777777" w:rsidR="00011E55" w:rsidRDefault="00011E55" w:rsidP="00011E55">
      <w:pPr>
        <w:pStyle w:val="-2"/>
        <w:ind w:firstLine="480"/>
      </w:pPr>
      <w:r>
        <w:rPr>
          <w:rFonts w:hint="eastAsia"/>
        </w:rPr>
        <w:t>因此该产品应致力于为有心理咨询需求的用户提供精确而有针对性的心理引导和辅助。</w:t>
      </w:r>
      <w:r>
        <w:rPr>
          <w:rFonts w:hint="eastAsia"/>
        </w:rPr>
        <w:t xml:space="preserve"> </w:t>
      </w:r>
    </w:p>
    <w:p w14:paraId="7ED902E7" w14:textId="77777777" w:rsidR="00011E55" w:rsidRDefault="00011E55" w:rsidP="00011E55">
      <w:pPr>
        <w:pStyle w:val="1"/>
        <w:pageBreakBefore/>
        <w:numPr>
          <w:ilvl w:val="0"/>
          <w:numId w:val="23"/>
        </w:numPr>
        <w:ind w:left="442" w:hanging="442"/>
      </w:pPr>
      <w:r>
        <w:rPr>
          <w:rFonts w:hint="eastAsia"/>
        </w:rPr>
        <w:lastRenderedPageBreak/>
        <w:t>市场调研</w:t>
      </w:r>
    </w:p>
    <w:p w14:paraId="66515918" w14:textId="77777777" w:rsidR="00011E55" w:rsidRPr="00971D2E" w:rsidRDefault="00011E55" w:rsidP="00011E55">
      <w:pPr>
        <w:pStyle w:val="2"/>
        <w:numPr>
          <w:ilvl w:val="0"/>
          <w:numId w:val="26"/>
        </w:numPr>
        <w:ind w:left="420" w:hanging="420"/>
        <w:rPr>
          <w:b/>
          <w:bCs/>
        </w:rPr>
      </w:pPr>
      <w:r w:rsidRPr="00971D2E">
        <w:rPr>
          <w:rFonts w:hint="eastAsia"/>
          <w:b/>
          <w:bCs/>
        </w:rPr>
        <w:t>PEPPER</w:t>
      </w:r>
    </w:p>
    <w:p w14:paraId="59D3CD40" w14:textId="77777777" w:rsidR="00011E55" w:rsidRPr="000C3EEF" w:rsidRDefault="00011E55" w:rsidP="00011E55">
      <w:pPr>
        <w:pStyle w:val="-2"/>
        <w:ind w:firstLine="480"/>
      </w:pPr>
      <w:r>
        <w:rPr>
          <w:rFonts w:hint="eastAsia"/>
        </w:rPr>
        <w:t>详见链接：</w:t>
      </w:r>
      <w:hyperlink r:id="rId8" w:history="1">
        <w:r w:rsidRPr="00646B69">
          <w:rPr>
            <w:rStyle w:val="af3"/>
          </w:rPr>
          <w:t xml:space="preserve">Pepper Robot </w:t>
        </w:r>
      </w:hyperlink>
    </w:p>
    <w:p w14:paraId="2D7600CB" w14:textId="77777777" w:rsidR="00011E55" w:rsidRDefault="00011E55" w:rsidP="00011E55">
      <w:pPr>
        <w:pStyle w:val="-2"/>
        <w:spacing w:line="240" w:lineRule="auto"/>
        <w:ind w:firstLine="480"/>
        <w:jc w:val="center"/>
      </w:pPr>
      <w:r>
        <w:rPr>
          <w:noProof/>
        </w:rPr>
        <w:drawing>
          <wp:inline distT="0" distB="0" distL="0" distR="0" wp14:anchorId="75D8B037" wp14:editId="14ED2798">
            <wp:extent cx="3170711" cy="2582835"/>
            <wp:effectExtent l="0" t="0" r="0" b="8255"/>
            <wp:docPr id="213506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6511" name=""/>
                    <pic:cNvPicPr/>
                  </pic:nvPicPr>
                  <pic:blipFill>
                    <a:blip r:embed="rId9"/>
                    <a:stretch>
                      <a:fillRect/>
                    </a:stretch>
                  </pic:blipFill>
                  <pic:spPr>
                    <a:xfrm>
                      <a:off x="0" y="0"/>
                      <a:ext cx="3172899" cy="2584617"/>
                    </a:xfrm>
                    <a:prstGeom prst="rect">
                      <a:avLst/>
                    </a:prstGeom>
                  </pic:spPr>
                </pic:pic>
              </a:graphicData>
            </a:graphic>
          </wp:inline>
        </w:drawing>
      </w:r>
    </w:p>
    <w:p w14:paraId="23093ED8" w14:textId="77777777" w:rsidR="00011E55" w:rsidRPr="000C3EEF" w:rsidRDefault="00011E55" w:rsidP="00011E55">
      <w:pPr>
        <w:pStyle w:val="-2"/>
        <w:ind w:firstLine="482"/>
        <w:rPr>
          <w:b/>
          <w:bCs/>
        </w:rPr>
      </w:pPr>
      <w:r w:rsidRPr="000C3EEF">
        <w:rPr>
          <w:b/>
          <w:bCs/>
        </w:rPr>
        <w:t>机器人控制软件</w:t>
      </w:r>
    </w:p>
    <w:p w14:paraId="34BCA8CE" w14:textId="77777777" w:rsidR="00011E55" w:rsidRPr="000C3EEF" w:rsidRDefault="00011E55" w:rsidP="00011E55">
      <w:pPr>
        <w:pStyle w:val="-2"/>
        <w:ind w:firstLine="480"/>
      </w:pPr>
      <w:r w:rsidRPr="000C3EEF">
        <w:t>主要软件为</w:t>
      </w:r>
      <w:r w:rsidRPr="000C3EEF">
        <w:t>Pepper Robot</w:t>
      </w:r>
      <w:r w:rsidRPr="000C3EEF">
        <w:t>。该内容管理系统使</w:t>
      </w:r>
      <w:r w:rsidRPr="000C3EEF">
        <w:t xml:space="preserve"> Pepper </w:t>
      </w:r>
      <w:r w:rsidRPr="000C3EEF">
        <w:t>能够连接到云端，提供帐户管理，为机器人分配技能，创建和分配菜单，管理集成和内容，并完成备份。</w:t>
      </w:r>
    </w:p>
    <w:p w14:paraId="44A4B37D" w14:textId="7A56AC72" w:rsidR="00011E55" w:rsidRPr="000C3EEF" w:rsidRDefault="00011E55" w:rsidP="00011E55">
      <w:pPr>
        <w:pStyle w:val="-2"/>
        <w:ind w:firstLine="482"/>
        <w:rPr>
          <w:b/>
          <w:bCs/>
        </w:rPr>
      </w:pPr>
      <w:r w:rsidRPr="000C3EEF">
        <w:rPr>
          <w:b/>
          <w:bCs/>
        </w:rPr>
        <w:t>介绍</w:t>
      </w:r>
      <w:r w:rsidR="00474AF6">
        <w:rPr>
          <w:rFonts w:hint="eastAsia"/>
          <w:b/>
          <w:bCs/>
        </w:rPr>
        <w:t>演示功能</w:t>
      </w:r>
    </w:p>
    <w:p w14:paraId="7D869547" w14:textId="77777777" w:rsidR="00011E55" w:rsidRDefault="00011E55" w:rsidP="00011E55">
      <w:pPr>
        <w:pStyle w:val="-2"/>
        <w:ind w:firstLine="480"/>
      </w:pPr>
      <w:r w:rsidRPr="000C3EEF">
        <w:t>启用此技能后，</w:t>
      </w:r>
      <w:r w:rsidRPr="000C3EEF">
        <w:t xml:space="preserve">Pepper </w:t>
      </w:r>
      <w:r w:rsidRPr="000C3EEF">
        <w:t>可以在平板电脑上结合语音、动作和自定义内容（包括文本、图像和视频）向您的客户进行演示（信息或促销内容）。</w:t>
      </w:r>
      <w:r w:rsidRPr="000C3EEF">
        <w:br/>
      </w:r>
      <w:r w:rsidRPr="000C3EEF">
        <w:t>此外，还支持根据分配和用户交互进行多次演示和切换演示。</w:t>
      </w:r>
    </w:p>
    <w:p w14:paraId="2F19C0F3" w14:textId="77777777" w:rsidR="00011E55" w:rsidRPr="000C3EEF" w:rsidRDefault="00011E55" w:rsidP="00011E55">
      <w:pPr>
        <w:pStyle w:val="-2"/>
        <w:ind w:firstLine="482"/>
        <w:rPr>
          <w:b/>
          <w:bCs/>
        </w:rPr>
      </w:pPr>
      <w:r w:rsidRPr="000C3EEF">
        <w:rPr>
          <w:b/>
          <w:bCs/>
        </w:rPr>
        <w:t>对话模式</w:t>
      </w:r>
    </w:p>
    <w:p w14:paraId="0A0C035F" w14:textId="77777777" w:rsidR="00011E55" w:rsidRDefault="00011E55" w:rsidP="00011E55">
      <w:pPr>
        <w:pStyle w:val="-2"/>
        <w:ind w:firstLine="480"/>
      </w:pPr>
      <w:r w:rsidRPr="000C3EEF">
        <w:t>让您的客人以自然语言与</w:t>
      </w:r>
      <w:r w:rsidRPr="000C3EEF">
        <w:t xml:space="preserve"> Pepper </w:t>
      </w:r>
      <w:r w:rsidRPr="000C3EEF">
        <w:t>互动，而不是使用关键字！让</w:t>
      </w:r>
      <w:r w:rsidRPr="000C3EEF">
        <w:t xml:space="preserve"> AI </w:t>
      </w:r>
      <w:r w:rsidRPr="000C3EEF">
        <w:t>弄清楚口语背后的意图。该技能将聊天机器人和自然语音识别集成到</w:t>
      </w:r>
      <w:r w:rsidRPr="000C3EEF">
        <w:t xml:space="preserve"> Pepper </w:t>
      </w:r>
      <w:r w:rsidRPr="000C3EEF">
        <w:t>中。将</w:t>
      </w:r>
      <w:r w:rsidRPr="000C3EEF">
        <w:t xml:space="preserve"> Pepper </w:t>
      </w:r>
      <w:r w:rsidRPr="000C3EEF">
        <w:t>连接到您的</w:t>
      </w:r>
      <w:r w:rsidRPr="000C3EEF">
        <w:t xml:space="preserve"> AI </w:t>
      </w:r>
      <w:r w:rsidRPr="000C3EEF">
        <w:t>聊天机器人，例如</w:t>
      </w:r>
      <w:r w:rsidRPr="000C3EEF">
        <w:t xml:space="preserve"> Google Dialogflow </w:t>
      </w:r>
      <w:r w:rsidRPr="000C3EEF">
        <w:t>（</w:t>
      </w:r>
      <w:r w:rsidRPr="000C3EEF">
        <w:t>Default</w:t>
      </w:r>
      <w:r w:rsidRPr="000C3EEF">
        <w:t>）。</w:t>
      </w:r>
    </w:p>
    <w:p w14:paraId="09EA05DE" w14:textId="77777777" w:rsidR="00011E55" w:rsidRPr="000C3EEF" w:rsidRDefault="00011E55" w:rsidP="00011E55">
      <w:pPr>
        <w:pStyle w:val="-2"/>
        <w:ind w:firstLine="482"/>
        <w:rPr>
          <w:b/>
          <w:bCs/>
        </w:rPr>
      </w:pPr>
      <w:r w:rsidRPr="000C3EEF">
        <w:rPr>
          <w:b/>
          <w:bCs/>
        </w:rPr>
        <w:t>娱乐</w:t>
      </w:r>
    </w:p>
    <w:p w14:paraId="71EFCB85" w14:textId="77777777" w:rsidR="00011E55" w:rsidRPr="000C3EEF" w:rsidRDefault="00011E55" w:rsidP="00011E55">
      <w:pPr>
        <w:pStyle w:val="-2"/>
        <w:ind w:firstLine="480"/>
      </w:pPr>
      <w:r w:rsidRPr="000C3EEF">
        <w:t>通过引人入胜且有趣的动画增强客户体验。包括一个包含</w:t>
      </w:r>
      <w:r w:rsidRPr="000C3EEF">
        <w:t xml:space="preserve"> 25 </w:t>
      </w:r>
      <w:r w:rsidRPr="000C3EEF">
        <w:t>个独特应用程序的库：记忆游戏、猜猜我的姿势、井字游戏、跳舞、弹空气吉他、握手、碰拳等。</w:t>
      </w:r>
    </w:p>
    <w:p w14:paraId="175F9E29" w14:textId="77777777" w:rsidR="00011E55" w:rsidRPr="000C3EEF" w:rsidRDefault="00011E55" w:rsidP="00011E55">
      <w:pPr>
        <w:pStyle w:val="-2"/>
        <w:ind w:firstLine="482"/>
        <w:rPr>
          <w:b/>
          <w:bCs/>
        </w:rPr>
      </w:pPr>
      <w:r w:rsidRPr="000C3EEF">
        <w:rPr>
          <w:b/>
          <w:bCs/>
        </w:rPr>
        <w:t>接待员</w:t>
      </w:r>
    </w:p>
    <w:p w14:paraId="4A4353A6" w14:textId="77777777" w:rsidR="00011E55" w:rsidRPr="000C3EEF" w:rsidRDefault="00011E55" w:rsidP="00011E55">
      <w:pPr>
        <w:pStyle w:val="-2"/>
        <w:ind w:firstLine="480"/>
      </w:pPr>
      <w:r w:rsidRPr="000C3EEF">
        <w:t xml:space="preserve">Pepper </w:t>
      </w:r>
      <w:r w:rsidRPr="000C3EEF">
        <w:t>欢迎客人，并通过短信、电话或电子邮件通知您的员工他们的到来。一个促进社交距离和减少客户接触点的好工具。</w:t>
      </w:r>
    </w:p>
    <w:p w14:paraId="13ECEF75" w14:textId="77777777" w:rsidR="00011E55" w:rsidRPr="000C3EEF" w:rsidRDefault="00011E55" w:rsidP="00011E55">
      <w:pPr>
        <w:pStyle w:val="-2"/>
        <w:ind w:firstLine="482"/>
        <w:rPr>
          <w:b/>
          <w:bCs/>
        </w:rPr>
      </w:pPr>
      <w:r w:rsidRPr="000C3EEF">
        <w:rPr>
          <w:b/>
          <w:bCs/>
        </w:rPr>
        <w:lastRenderedPageBreak/>
        <w:t>遥控</w:t>
      </w:r>
    </w:p>
    <w:p w14:paraId="03AB216A" w14:textId="77777777" w:rsidR="00011E55" w:rsidRDefault="00011E55" w:rsidP="00011E55">
      <w:pPr>
        <w:pStyle w:val="-2"/>
        <w:ind w:firstLine="480"/>
      </w:pPr>
      <w:r w:rsidRPr="000C3EEF">
        <w:t>使用您的计算机、平板电脑或智能手机远程控制</w:t>
      </w:r>
      <w:r w:rsidRPr="000C3EEF">
        <w:t xml:space="preserve"> Pepper</w:t>
      </w:r>
      <w:r w:rsidRPr="000C3EEF">
        <w:t>，并使其立即移动、说话或运行动画。非常适合在舞台</w:t>
      </w:r>
      <w:r w:rsidRPr="000C3EEF">
        <w:t>/</w:t>
      </w:r>
      <w:r w:rsidRPr="000C3EEF">
        <w:t>演出中制作</w:t>
      </w:r>
      <w:r w:rsidRPr="000C3EEF">
        <w:t xml:space="preserve"> Pepper</w:t>
      </w:r>
      <w:r w:rsidRPr="000C3EEF">
        <w:t>。</w:t>
      </w:r>
    </w:p>
    <w:p w14:paraId="572DA50A" w14:textId="77777777" w:rsidR="00011E55" w:rsidRPr="000C3EEF" w:rsidRDefault="00011E55" w:rsidP="00011E55">
      <w:pPr>
        <w:pStyle w:val="-2"/>
        <w:ind w:firstLine="482"/>
        <w:rPr>
          <w:b/>
          <w:bCs/>
        </w:rPr>
      </w:pPr>
      <w:r w:rsidRPr="000C3EEF">
        <w:rPr>
          <w:b/>
          <w:bCs/>
        </w:rPr>
        <w:t>分析学</w:t>
      </w:r>
    </w:p>
    <w:p w14:paraId="0D21600E" w14:textId="77777777" w:rsidR="00011E55" w:rsidRDefault="00011E55" w:rsidP="00011E55">
      <w:pPr>
        <w:pStyle w:val="-2"/>
        <w:ind w:firstLine="480"/>
      </w:pPr>
      <w:r w:rsidRPr="000C3EEF">
        <w:t>RobotLAB</w:t>
      </w:r>
      <w:r w:rsidRPr="000C3EEF">
        <w:t>分析工具允许您跟踪机器人与客户的所有互动。您可以访问各种报告，包括最受欢迎的内容、最常见的问题、互动时间、客户的年龄和性别等。</w:t>
      </w:r>
    </w:p>
    <w:p w14:paraId="546EB062" w14:textId="77777777" w:rsidR="00011E55" w:rsidRPr="000C3EEF" w:rsidRDefault="00011E55" w:rsidP="00011E55">
      <w:pPr>
        <w:pStyle w:val="-2"/>
        <w:ind w:firstLine="482"/>
        <w:rPr>
          <w:b/>
          <w:bCs/>
        </w:rPr>
      </w:pPr>
      <w:r w:rsidRPr="000C3EEF">
        <w:rPr>
          <w:b/>
          <w:bCs/>
        </w:rPr>
        <w:t>常见问题和常识</w:t>
      </w:r>
    </w:p>
    <w:p w14:paraId="35717B64" w14:textId="77777777" w:rsidR="00011E55" w:rsidRPr="000C3EEF" w:rsidRDefault="00011E55" w:rsidP="00011E55">
      <w:pPr>
        <w:pStyle w:val="-2"/>
        <w:ind w:firstLine="480"/>
      </w:pPr>
      <w:r w:rsidRPr="000C3EEF">
        <w:t xml:space="preserve">Pepper </w:t>
      </w:r>
      <w:r w:rsidRPr="000C3EEF">
        <w:t>回答预先编写好的问题列表，例如常识、笑话、用例等。</w:t>
      </w:r>
    </w:p>
    <w:p w14:paraId="5D97725C" w14:textId="77777777" w:rsidR="00011E55" w:rsidRPr="00971D2E" w:rsidRDefault="00011E55" w:rsidP="00011E55">
      <w:pPr>
        <w:pStyle w:val="2"/>
        <w:numPr>
          <w:ilvl w:val="0"/>
          <w:numId w:val="26"/>
        </w:numPr>
        <w:ind w:left="420" w:hanging="420"/>
        <w:rPr>
          <w:b/>
          <w:bCs/>
        </w:rPr>
      </w:pPr>
      <w:r w:rsidRPr="00971D2E">
        <w:rPr>
          <w:rFonts w:hint="eastAsia"/>
          <w:b/>
          <w:bCs/>
        </w:rPr>
        <w:t>MARCo</w:t>
      </w:r>
      <w:r w:rsidRPr="00971D2E">
        <w:rPr>
          <w:b/>
          <w:bCs/>
        </w:rPr>
        <w:t>心理健康辅助机器人伴侣</w:t>
      </w:r>
    </w:p>
    <w:p w14:paraId="160B14C2" w14:textId="77777777" w:rsidR="00011E55" w:rsidRPr="000C3EEF" w:rsidRDefault="00011E55" w:rsidP="00011E55">
      <w:pPr>
        <w:pStyle w:val="-2"/>
        <w:ind w:firstLine="480"/>
      </w:pPr>
      <w:r>
        <w:rPr>
          <w:rFonts w:hint="eastAsia"/>
        </w:rPr>
        <w:t>详见链接：</w:t>
      </w:r>
      <w:hyperlink r:id="rId10" w:history="1">
        <w:r w:rsidRPr="000C3EEF">
          <w:rPr>
            <w:rStyle w:val="af3"/>
          </w:rPr>
          <w:t xml:space="preserve">MARCo </w:t>
        </w:r>
      </w:hyperlink>
    </w:p>
    <w:p w14:paraId="42280814" w14:textId="77777777" w:rsidR="00011E55" w:rsidRDefault="00011E55" w:rsidP="00011E55">
      <w:pPr>
        <w:pStyle w:val="-2"/>
        <w:spacing w:line="240" w:lineRule="auto"/>
        <w:ind w:firstLineChars="0" w:firstLine="0"/>
        <w:jc w:val="center"/>
      </w:pPr>
      <w:r>
        <w:rPr>
          <w:noProof/>
        </w:rPr>
        <w:drawing>
          <wp:inline distT="0" distB="0" distL="0" distR="0" wp14:anchorId="69149E33" wp14:editId="5705FC44">
            <wp:extent cx="2956956" cy="2384148"/>
            <wp:effectExtent l="0" t="0" r="0" b="0"/>
            <wp:docPr id="274197601" name="图片 1" descr="戴帽子的熊娃娃&#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97601" name="图片 1" descr="戴帽子的熊娃娃&#10;&#10;中度可信度描述已自动生成"/>
                    <pic:cNvPicPr/>
                  </pic:nvPicPr>
                  <pic:blipFill>
                    <a:blip r:embed="rId11"/>
                    <a:stretch>
                      <a:fillRect/>
                    </a:stretch>
                  </pic:blipFill>
                  <pic:spPr>
                    <a:xfrm>
                      <a:off x="0" y="0"/>
                      <a:ext cx="2959803" cy="2386443"/>
                    </a:xfrm>
                    <a:prstGeom prst="rect">
                      <a:avLst/>
                    </a:prstGeom>
                  </pic:spPr>
                </pic:pic>
              </a:graphicData>
            </a:graphic>
          </wp:inline>
        </w:drawing>
      </w:r>
    </w:p>
    <w:p w14:paraId="14CACA8C" w14:textId="77777777" w:rsidR="00011E55" w:rsidRPr="00EA5BE2" w:rsidRDefault="00011E55" w:rsidP="00011E55">
      <w:pPr>
        <w:pStyle w:val="-2"/>
        <w:ind w:firstLine="482"/>
        <w:rPr>
          <w:b/>
          <w:bCs/>
        </w:rPr>
      </w:pPr>
      <w:r w:rsidRPr="00EA5BE2">
        <w:rPr>
          <w:rFonts w:hint="cs"/>
          <w:b/>
          <w:bCs/>
        </w:rPr>
        <w:t>引导冥想和减压模块</w:t>
      </w:r>
    </w:p>
    <w:p w14:paraId="42C92A2F" w14:textId="77777777" w:rsidR="00011E55" w:rsidRPr="00EA5BE2" w:rsidRDefault="00011E55" w:rsidP="00011E55">
      <w:pPr>
        <w:pStyle w:val="-2"/>
        <w:ind w:firstLine="482"/>
        <w:rPr>
          <w:b/>
          <w:bCs/>
        </w:rPr>
      </w:pPr>
      <w:r w:rsidRPr="00EA5BE2">
        <w:rPr>
          <w:rFonts w:hint="cs"/>
          <w:b/>
          <w:bCs/>
        </w:rPr>
        <w:t>通话支持模块</w:t>
      </w:r>
    </w:p>
    <w:p w14:paraId="3A64384C" w14:textId="77777777" w:rsidR="00011E55" w:rsidRPr="00EA5BE2" w:rsidRDefault="00011E55" w:rsidP="00011E55">
      <w:pPr>
        <w:pStyle w:val="-2"/>
        <w:ind w:firstLine="482"/>
        <w:rPr>
          <w:b/>
          <w:bCs/>
        </w:rPr>
      </w:pPr>
      <w:r w:rsidRPr="00EA5BE2">
        <w:rPr>
          <w:rFonts w:hint="cs"/>
          <w:b/>
          <w:bCs/>
        </w:rPr>
        <w:t>生物反馈</w:t>
      </w:r>
    </w:p>
    <w:p w14:paraId="31D092AD" w14:textId="77777777" w:rsidR="00011E55" w:rsidRPr="00EA5BE2" w:rsidRDefault="00011E55" w:rsidP="00011E55">
      <w:pPr>
        <w:pStyle w:val="-2"/>
        <w:ind w:firstLine="482"/>
        <w:rPr>
          <w:b/>
          <w:bCs/>
        </w:rPr>
      </w:pPr>
      <w:r w:rsidRPr="00EA5BE2">
        <w:rPr>
          <w:rFonts w:hint="cs"/>
          <w:b/>
          <w:bCs/>
        </w:rPr>
        <w:t>高度警戒外展</w:t>
      </w:r>
    </w:p>
    <w:p w14:paraId="2997D33C" w14:textId="77777777" w:rsidR="00011E55" w:rsidRPr="00971D2E" w:rsidRDefault="00011E55" w:rsidP="00011E55">
      <w:pPr>
        <w:pStyle w:val="2"/>
        <w:numPr>
          <w:ilvl w:val="0"/>
          <w:numId w:val="26"/>
        </w:numPr>
        <w:ind w:left="420" w:hanging="420"/>
        <w:rPr>
          <w:b/>
          <w:bCs/>
        </w:rPr>
      </w:pPr>
      <w:r w:rsidRPr="00971D2E">
        <w:rPr>
          <w:rFonts w:hint="eastAsia"/>
          <w:b/>
          <w:bCs/>
        </w:rPr>
        <w:t>LOVOT</w:t>
      </w:r>
      <w:r w:rsidRPr="00971D2E">
        <w:rPr>
          <w:rFonts w:hint="eastAsia"/>
          <w:b/>
          <w:bCs/>
        </w:rPr>
        <w:t>陪伴机器人</w:t>
      </w:r>
    </w:p>
    <w:p w14:paraId="408F7D36" w14:textId="77777777" w:rsidR="00011E55" w:rsidRDefault="00011E55" w:rsidP="00011E55">
      <w:pPr>
        <w:pStyle w:val="-2"/>
        <w:ind w:firstLine="480"/>
      </w:pPr>
      <w:r>
        <w:rPr>
          <w:rFonts w:hint="eastAsia"/>
        </w:rPr>
        <w:t>链接：</w:t>
      </w:r>
      <w:hyperlink r:id="rId12" w:history="1">
        <w:r w:rsidRPr="00054B7E">
          <w:rPr>
            <w:rStyle w:val="af3"/>
          </w:rPr>
          <w:t>LOVOT</w:t>
        </w:r>
      </w:hyperlink>
      <w:r>
        <w:t xml:space="preserve"> </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547"/>
      </w:tblGrid>
      <w:tr w:rsidR="00011E55" w14:paraId="799918EE" w14:textId="77777777" w:rsidTr="006242EC">
        <w:tc>
          <w:tcPr>
            <w:tcW w:w="4261" w:type="dxa"/>
          </w:tcPr>
          <w:p w14:paraId="5BC36758" w14:textId="77777777" w:rsidR="00011E55" w:rsidRDefault="00011E55" w:rsidP="006242EC">
            <w:pPr>
              <w:jc w:val="right"/>
            </w:pPr>
            <w:r>
              <w:rPr>
                <w:noProof/>
              </w:rPr>
              <w:lastRenderedPageBreak/>
              <w:drawing>
                <wp:inline distT="0" distB="0" distL="0" distR="0" wp14:anchorId="1BABB291" wp14:editId="24EE33CD">
                  <wp:extent cx="2571750" cy="3380740"/>
                  <wp:effectExtent l="0" t="0" r="0" b="0"/>
                  <wp:docPr id="1493828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28050" name=""/>
                          <pic:cNvPicPr/>
                        </pic:nvPicPr>
                        <pic:blipFill rotWithShape="1">
                          <a:blip r:embed="rId13"/>
                          <a:srcRect l="6069" r="15893"/>
                          <a:stretch/>
                        </pic:blipFill>
                        <pic:spPr bwMode="auto">
                          <a:xfrm>
                            <a:off x="0" y="0"/>
                            <a:ext cx="2583841" cy="3396634"/>
                          </a:xfrm>
                          <a:prstGeom prst="rect">
                            <a:avLst/>
                          </a:prstGeom>
                          <a:ln>
                            <a:noFill/>
                          </a:ln>
                          <a:extLst>
                            <a:ext uri="{53640926-AAD7-44D8-BBD7-CCE9431645EC}">
                              <a14:shadowObscured xmlns:a14="http://schemas.microsoft.com/office/drawing/2010/main"/>
                            </a:ext>
                          </a:extLst>
                        </pic:spPr>
                      </pic:pic>
                    </a:graphicData>
                  </a:graphic>
                </wp:inline>
              </w:drawing>
            </w:r>
          </w:p>
        </w:tc>
        <w:tc>
          <w:tcPr>
            <w:tcW w:w="4261" w:type="dxa"/>
          </w:tcPr>
          <w:p w14:paraId="726075EE" w14:textId="77777777" w:rsidR="00011E55" w:rsidRDefault="00011E55" w:rsidP="006242EC">
            <w:r>
              <w:rPr>
                <w:noProof/>
              </w:rPr>
              <w:drawing>
                <wp:inline distT="0" distB="0" distL="0" distR="0" wp14:anchorId="6146121E" wp14:editId="5831F026">
                  <wp:extent cx="2750185" cy="3505774"/>
                  <wp:effectExtent l="0" t="0" r="0" b="0"/>
                  <wp:docPr id="1128592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92299" name=""/>
                          <pic:cNvPicPr/>
                        </pic:nvPicPr>
                        <pic:blipFill>
                          <a:blip r:embed="rId14"/>
                          <a:stretch>
                            <a:fillRect/>
                          </a:stretch>
                        </pic:blipFill>
                        <pic:spPr>
                          <a:xfrm>
                            <a:off x="0" y="0"/>
                            <a:ext cx="2755998" cy="3513184"/>
                          </a:xfrm>
                          <a:prstGeom prst="rect">
                            <a:avLst/>
                          </a:prstGeom>
                        </pic:spPr>
                      </pic:pic>
                    </a:graphicData>
                  </a:graphic>
                </wp:inline>
              </w:drawing>
            </w:r>
          </w:p>
        </w:tc>
      </w:tr>
    </w:tbl>
    <w:p w14:paraId="015E4AD7" w14:textId="77777777" w:rsidR="00011E55" w:rsidRDefault="00011E55" w:rsidP="00011E55">
      <w:pPr>
        <w:pStyle w:val="-2"/>
        <w:ind w:firstLine="480"/>
      </w:pPr>
      <w:r w:rsidRPr="00054B7E">
        <w:rPr>
          <w:rFonts w:hint="eastAsia"/>
        </w:rPr>
        <w:t>LOVOT</w:t>
      </w:r>
      <w:r w:rsidRPr="00054B7E">
        <w:rPr>
          <w:rFonts w:hint="eastAsia"/>
        </w:rPr>
        <w:t>的身体遍布</w:t>
      </w:r>
      <w:r w:rsidRPr="00054B7E">
        <w:rPr>
          <w:rFonts w:hint="eastAsia"/>
        </w:rPr>
        <w:t>50</w:t>
      </w:r>
      <w:r w:rsidRPr="00054B7E">
        <w:rPr>
          <w:rFonts w:hint="eastAsia"/>
        </w:rPr>
        <w:t>多个传感器，通过深度学习技术来实时对环境变化作出反应。传感器犄角感知视觉、声音、亮度和温度，覆盖</w:t>
      </w:r>
      <w:r w:rsidRPr="00054B7E">
        <w:rPr>
          <w:rFonts w:hint="eastAsia"/>
        </w:rPr>
        <w:t>360</w:t>
      </w:r>
      <w:r w:rsidRPr="00054B7E">
        <w:rPr>
          <w:rFonts w:hint="eastAsia"/>
        </w:rPr>
        <w:t>度半球摄像头、麦克风、亮度传感器、以及识别人和物体的温度摄像头。眼睛内置六层光源，从视线移动、眨眼速度到瞳孔收放都经过精密计算，超过</w:t>
      </w:r>
      <w:r w:rsidRPr="00054B7E">
        <w:rPr>
          <w:rFonts w:hint="eastAsia"/>
        </w:rPr>
        <w:t>10</w:t>
      </w:r>
      <w:r w:rsidRPr="00054B7E">
        <w:rPr>
          <w:rFonts w:hint="eastAsia"/>
        </w:rPr>
        <w:t>亿种眼睛的组合。</w:t>
      </w:r>
    </w:p>
    <w:p w14:paraId="1969CEA2" w14:textId="77777777" w:rsidR="00011E55" w:rsidRPr="00971D2E" w:rsidRDefault="00011E55" w:rsidP="00011E55">
      <w:pPr>
        <w:pStyle w:val="2"/>
        <w:numPr>
          <w:ilvl w:val="0"/>
          <w:numId w:val="26"/>
        </w:numPr>
        <w:ind w:left="420" w:hanging="420"/>
        <w:rPr>
          <w:b/>
          <w:bCs/>
        </w:rPr>
      </w:pPr>
      <w:r w:rsidRPr="00971D2E">
        <w:rPr>
          <w:b/>
          <w:bCs/>
        </w:rPr>
        <w:t>Jibo</w:t>
      </w:r>
    </w:p>
    <w:p w14:paraId="0B28DCFF" w14:textId="77777777" w:rsidR="00011E55" w:rsidRDefault="00011E55" w:rsidP="00011E55">
      <w:pPr>
        <w:pStyle w:val="-2"/>
        <w:ind w:firstLine="480"/>
      </w:pPr>
      <w:r>
        <w:rPr>
          <w:rFonts w:hint="eastAsia"/>
        </w:rPr>
        <w:t>链接：</w:t>
      </w:r>
      <w:hyperlink r:id="rId15" w:history="1">
        <w:r w:rsidRPr="00054B7E">
          <w:rPr>
            <w:rStyle w:val="af3"/>
          </w:rPr>
          <w:t>Jibo - ROBOTS</w:t>
        </w:r>
      </w:hyperlink>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8"/>
      </w:tblGrid>
      <w:tr w:rsidR="00011E55" w14:paraId="1B8F4680" w14:textId="77777777" w:rsidTr="006242EC">
        <w:trPr>
          <w:trHeight w:val="4332"/>
          <w:jc w:val="center"/>
        </w:trPr>
        <w:tc>
          <w:tcPr>
            <w:tcW w:w="4578" w:type="dxa"/>
          </w:tcPr>
          <w:p w14:paraId="39B2CDD5" w14:textId="77777777" w:rsidR="00011E55" w:rsidRDefault="00011E55" w:rsidP="006242EC">
            <w:pPr>
              <w:jc w:val="center"/>
            </w:pPr>
            <w:r>
              <w:rPr>
                <w:noProof/>
              </w:rPr>
              <w:drawing>
                <wp:inline distT="0" distB="0" distL="0" distR="0" wp14:anchorId="0ED6C730" wp14:editId="60A426B2">
                  <wp:extent cx="2630547" cy="2719450"/>
                  <wp:effectExtent l="0" t="0" r="0" b="5080"/>
                  <wp:docPr id="1268069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69431" name="图片 1"/>
                          <pic:cNvPicPr/>
                        </pic:nvPicPr>
                        <pic:blipFill rotWithShape="1">
                          <a:blip r:embed="rId16"/>
                          <a:srcRect r="25746"/>
                          <a:stretch/>
                        </pic:blipFill>
                        <pic:spPr bwMode="auto">
                          <a:xfrm>
                            <a:off x="0" y="0"/>
                            <a:ext cx="2636997" cy="2726118"/>
                          </a:xfrm>
                          <a:prstGeom prst="rect">
                            <a:avLst/>
                          </a:prstGeom>
                          <a:ln>
                            <a:noFill/>
                          </a:ln>
                          <a:extLst>
                            <a:ext uri="{53640926-AAD7-44D8-BBD7-CCE9431645EC}">
                              <a14:shadowObscured xmlns:a14="http://schemas.microsoft.com/office/drawing/2010/main"/>
                            </a:ext>
                          </a:extLst>
                        </pic:spPr>
                      </pic:pic>
                    </a:graphicData>
                  </a:graphic>
                </wp:inline>
              </w:drawing>
            </w:r>
          </w:p>
        </w:tc>
      </w:tr>
    </w:tbl>
    <w:p w14:paraId="62905DB0" w14:textId="77777777" w:rsidR="00011E55" w:rsidRPr="00011E55" w:rsidRDefault="00011E55" w:rsidP="00011E55">
      <w:pPr>
        <w:pStyle w:val="-2"/>
        <w:ind w:firstLine="480"/>
      </w:pPr>
      <w:r w:rsidRPr="00011E55">
        <w:t>可以转动的身题，灵动的表情，可以主动去聆听、去观察，他能读懂人的需求，有情绪，会感知，善于帮助，乐于分享。而这种机器人概念吸引了很多人的目光，在</w:t>
      </w:r>
      <w:r w:rsidRPr="00011E55">
        <w:t xml:space="preserve"> </w:t>
      </w:r>
      <w:r w:rsidRPr="00011E55">
        <w:lastRenderedPageBreak/>
        <w:t xml:space="preserve">Indiegogo </w:t>
      </w:r>
      <w:r w:rsidRPr="00011E55">
        <w:t>众筹网站上以完成众筹目标</w:t>
      </w:r>
      <w:r w:rsidRPr="00011E55">
        <w:t xml:space="preserve"> 230% </w:t>
      </w:r>
      <w:r w:rsidRPr="00011E55">
        <w:t>的成绩引起了轰动。而且</w:t>
      </w:r>
      <w:r w:rsidRPr="00011E55">
        <w:t>Jibo</w:t>
      </w:r>
      <w:r w:rsidRPr="00011E55">
        <w:t>在</w:t>
      </w:r>
      <w:r w:rsidRPr="00011E55">
        <w:t>YouTube</w:t>
      </w:r>
      <w:r w:rsidRPr="00011E55">
        <w:t>上的点击量超过千万，展示了当时堪称最前沿的人工智能技术，包括语音识别、人脸识别、机器学习以及</w:t>
      </w:r>
      <w:r w:rsidRPr="00011E55">
        <w:t>”</w:t>
      </w:r>
      <w:hyperlink r:id="rId17" w:tgtFrame="_blank" w:history="1">
        <w:r w:rsidRPr="00011E55">
          <w:rPr>
            <w:rStyle w:val="af3"/>
            <w:color w:val="auto"/>
            <w:u w:val="none"/>
          </w:rPr>
          <w:t>情感陪伴</w:t>
        </w:r>
      </w:hyperlink>
      <w:r w:rsidRPr="00011E55">
        <w:t>“</w:t>
      </w:r>
      <w:r w:rsidRPr="00011E55">
        <w:t>。</w:t>
      </w:r>
    </w:p>
    <w:p w14:paraId="576703D3" w14:textId="77777777" w:rsidR="00011E55" w:rsidRDefault="00011E55" w:rsidP="00011E55">
      <w:pPr>
        <w:pStyle w:val="2"/>
        <w:numPr>
          <w:ilvl w:val="0"/>
          <w:numId w:val="26"/>
        </w:numPr>
        <w:ind w:left="420" w:hanging="420"/>
        <w:rPr>
          <w:b/>
          <w:bCs/>
        </w:rPr>
      </w:pPr>
      <w:r w:rsidRPr="00F62FAC">
        <w:rPr>
          <w:rFonts w:hint="eastAsia"/>
          <w:b/>
          <w:bCs/>
        </w:rPr>
        <w:t>Woebot</w:t>
      </w:r>
    </w:p>
    <w:p w14:paraId="260A9C28" w14:textId="77777777" w:rsidR="00011E55" w:rsidRPr="00F62FAC" w:rsidRDefault="00011E55" w:rsidP="00011E55">
      <w:pPr>
        <w:jc w:val="center"/>
        <w:rPr>
          <w:b/>
          <w:bCs/>
        </w:rPr>
      </w:pPr>
      <w:r>
        <w:rPr>
          <w:noProof/>
        </w:rPr>
        <w:drawing>
          <wp:inline distT="0" distB="0" distL="0" distR="0" wp14:anchorId="146D6597" wp14:editId="43DF0D0D">
            <wp:extent cx="2850078" cy="2864147"/>
            <wp:effectExtent l="0" t="0" r="7620" b="0"/>
            <wp:docPr id="14448288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28855" name=""/>
                    <pic:cNvPicPr/>
                  </pic:nvPicPr>
                  <pic:blipFill>
                    <a:blip r:embed="rId18"/>
                    <a:stretch>
                      <a:fillRect/>
                    </a:stretch>
                  </pic:blipFill>
                  <pic:spPr>
                    <a:xfrm>
                      <a:off x="0" y="0"/>
                      <a:ext cx="2852934" cy="2867017"/>
                    </a:xfrm>
                    <a:prstGeom prst="rect">
                      <a:avLst/>
                    </a:prstGeom>
                  </pic:spPr>
                </pic:pic>
              </a:graphicData>
            </a:graphic>
          </wp:inline>
        </w:drawing>
      </w:r>
    </w:p>
    <w:p w14:paraId="00157098" w14:textId="77777777" w:rsidR="00011E55" w:rsidRPr="00F62FAC" w:rsidRDefault="00011E55" w:rsidP="00011E55">
      <w:pPr>
        <w:pStyle w:val="-2"/>
        <w:ind w:firstLine="480"/>
      </w:pPr>
      <w:r w:rsidRPr="00F62FAC">
        <w:t>Woebot(</w:t>
      </w:r>
      <w:hyperlink r:id="rId19" w:tgtFrame="_blank" w:history="1">
        <w:r w:rsidRPr="00F62FAC">
          <w:rPr>
            <w:rStyle w:val="af3"/>
          </w:rPr>
          <w:t>https://www.woebot.io/</w:t>
        </w:r>
      </w:hyperlink>
      <w:r w:rsidRPr="00F62FAC">
        <w:t>)</w:t>
      </w:r>
      <w:r w:rsidRPr="00F62FAC">
        <w:t>是由斯坦福大学临床心理学家</w:t>
      </w:r>
      <w:r w:rsidRPr="00F62FAC">
        <w:t>Darcy</w:t>
      </w:r>
      <w:r w:rsidRPr="00F62FAC">
        <w:t>博士主导开发的聊天机器人。其核心是使用认知行为疗法</w:t>
      </w:r>
      <w:r w:rsidRPr="00F62FAC">
        <w:t>(CBT)</w:t>
      </w:r>
      <w:r w:rsidRPr="00F62FAC">
        <w:t>的技术，通过逐步引导用户改正不良的自动思维以及通过定期向用户推送智能心情表使得用户能够及时跟踪了解自己。</w:t>
      </w:r>
      <w:r w:rsidRPr="00F62FAC">
        <w:t>Wobot</w:t>
      </w:r>
      <w:r w:rsidRPr="00F62FAC">
        <w:t>还内置了</w:t>
      </w:r>
      <w:r w:rsidRPr="00F62FAC">
        <w:t>Darcy</w:t>
      </w:r>
      <w:r w:rsidRPr="00F62FAC">
        <w:t>博士临床团队提供的</w:t>
      </w:r>
      <w:r w:rsidRPr="00F62FAC">
        <w:t>100</w:t>
      </w:r>
      <w:r w:rsidRPr="00F62FAC">
        <w:t>个循证故事，通过循证故事的引导使得用户轻松掌握减压和快乐生活的技能，进而享受健康的生活方式。</w:t>
      </w:r>
    </w:p>
    <w:p w14:paraId="518D2453" w14:textId="77777777" w:rsidR="00011E55" w:rsidRPr="00971D2E" w:rsidRDefault="00011E55" w:rsidP="00011E55">
      <w:pPr>
        <w:pStyle w:val="2"/>
        <w:numPr>
          <w:ilvl w:val="0"/>
          <w:numId w:val="26"/>
        </w:numPr>
        <w:ind w:left="420" w:hanging="420"/>
        <w:rPr>
          <w:b/>
          <w:bCs/>
        </w:rPr>
      </w:pPr>
      <w:r w:rsidRPr="00971D2E">
        <w:rPr>
          <w:rFonts w:hint="eastAsia"/>
          <w:b/>
          <w:bCs/>
        </w:rPr>
        <w:t>北小六</w:t>
      </w:r>
    </w:p>
    <w:p w14:paraId="2EB76B55" w14:textId="77777777" w:rsidR="00011E55" w:rsidRPr="000C3EEF" w:rsidRDefault="00011E55" w:rsidP="00011E55">
      <w:pPr>
        <w:pStyle w:val="-2"/>
        <w:ind w:firstLine="480"/>
      </w:pPr>
      <w:r>
        <w:rPr>
          <w:rFonts w:hint="eastAsia"/>
        </w:rPr>
        <w:t>链接：</w:t>
      </w:r>
      <w:hyperlink r:id="rId20" w:history="1">
        <w:r w:rsidRPr="000C3EEF">
          <w:rPr>
            <w:rStyle w:val="af3"/>
          </w:rPr>
          <w:t>北小六</w:t>
        </w:r>
      </w:hyperlink>
    </w:p>
    <w:p w14:paraId="4D9D6190" w14:textId="77777777" w:rsidR="00011E55" w:rsidRDefault="00011E55" w:rsidP="00011E55">
      <w:pPr>
        <w:jc w:val="center"/>
      </w:pPr>
      <w:r>
        <w:rPr>
          <w:noProof/>
        </w:rPr>
        <w:drawing>
          <wp:inline distT="0" distB="0" distL="0" distR="0" wp14:anchorId="5F04723B" wp14:editId="489F185A">
            <wp:extent cx="2434096" cy="2410691"/>
            <wp:effectExtent l="0" t="0" r="4445" b="8890"/>
            <wp:docPr id="1002906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6535" name=""/>
                    <pic:cNvPicPr/>
                  </pic:nvPicPr>
                  <pic:blipFill>
                    <a:blip r:embed="rId21"/>
                    <a:stretch>
                      <a:fillRect/>
                    </a:stretch>
                  </pic:blipFill>
                  <pic:spPr>
                    <a:xfrm>
                      <a:off x="0" y="0"/>
                      <a:ext cx="2435796" cy="2412374"/>
                    </a:xfrm>
                    <a:prstGeom prst="rect">
                      <a:avLst/>
                    </a:prstGeom>
                  </pic:spPr>
                </pic:pic>
              </a:graphicData>
            </a:graphic>
          </wp:inline>
        </w:drawing>
      </w:r>
    </w:p>
    <w:p w14:paraId="29B4A84E" w14:textId="77777777" w:rsidR="00011E55" w:rsidRDefault="00011E55" w:rsidP="00011E55">
      <w:pPr>
        <w:pStyle w:val="-2"/>
        <w:ind w:firstLine="480"/>
      </w:pPr>
      <w:r w:rsidRPr="00E622DE">
        <w:rPr>
          <w:rFonts w:hint="eastAsia"/>
        </w:rPr>
        <w:t>北京大学第六医院临床心理中心主任黄薛冰介绍，由于心理需求巨大而专业人才</w:t>
      </w:r>
      <w:r w:rsidRPr="00E622DE">
        <w:rPr>
          <w:rFonts w:hint="eastAsia"/>
        </w:rPr>
        <w:lastRenderedPageBreak/>
        <w:t>明显不足，在数字医疗的兴起下，北京大学第六医院临床心理中心团队耗时三年，研发了“北小六”</w:t>
      </w:r>
      <w:r w:rsidRPr="00E622DE">
        <w:rPr>
          <w:rFonts w:hint="eastAsia"/>
        </w:rPr>
        <w:t>AI</w:t>
      </w:r>
      <w:r w:rsidRPr="00E622DE">
        <w:rPr>
          <w:rFonts w:hint="eastAsia"/>
        </w:rPr>
        <w:t>心理治疗机器人。作为一款功能强大的</w:t>
      </w:r>
      <w:r w:rsidRPr="00E622DE">
        <w:rPr>
          <w:rFonts w:hint="eastAsia"/>
        </w:rPr>
        <w:t>AI</w:t>
      </w:r>
      <w:r w:rsidRPr="00E622DE">
        <w:rPr>
          <w:rFonts w:hint="eastAsia"/>
        </w:rPr>
        <w:t>心理治疗机器人，“北小六”内置四大标准化治疗方案和八大专项训练，具备独立开展心理治疗的能力，同时也可以作为辅助心理治疗师协助真人治疗师进行个体治疗和团体治疗。</w:t>
      </w:r>
    </w:p>
    <w:p w14:paraId="12A98DC2" w14:textId="77777777" w:rsidR="00011E55" w:rsidRDefault="00011E55" w:rsidP="0025377C">
      <w:pPr>
        <w:jc w:val="center"/>
      </w:pPr>
      <w:r>
        <w:rPr>
          <w:noProof/>
        </w:rPr>
        <w:lastRenderedPageBreak/>
        <w:drawing>
          <wp:inline distT="0" distB="0" distL="0" distR="0" wp14:anchorId="1A760326" wp14:editId="3C638319">
            <wp:extent cx="5274310" cy="8815705"/>
            <wp:effectExtent l="0" t="0" r="2540" b="4445"/>
            <wp:docPr id="571440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40873" name=""/>
                    <pic:cNvPicPr/>
                  </pic:nvPicPr>
                  <pic:blipFill>
                    <a:blip r:embed="rId22"/>
                    <a:stretch>
                      <a:fillRect/>
                    </a:stretch>
                  </pic:blipFill>
                  <pic:spPr>
                    <a:xfrm>
                      <a:off x="0" y="0"/>
                      <a:ext cx="5274310" cy="8815705"/>
                    </a:xfrm>
                    <a:prstGeom prst="rect">
                      <a:avLst/>
                    </a:prstGeom>
                  </pic:spPr>
                </pic:pic>
              </a:graphicData>
            </a:graphic>
          </wp:inline>
        </w:drawing>
      </w:r>
    </w:p>
    <w:p w14:paraId="0DB001A7" w14:textId="77777777" w:rsidR="00011E55" w:rsidRDefault="00011E55" w:rsidP="00011E55"/>
    <w:p w14:paraId="343C23A8" w14:textId="77777777" w:rsidR="00011E55" w:rsidRDefault="00011E55" w:rsidP="00011E55">
      <w:pPr>
        <w:pStyle w:val="1"/>
        <w:numPr>
          <w:ilvl w:val="0"/>
          <w:numId w:val="23"/>
        </w:numPr>
        <w:ind w:left="360" w:hanging="360"/>
      </w:pPr>
      <w:r w:rsidRPr="00963280">
        <w:lastRenderedPageBreak/>
        <w:t>产品定位</w:t>
      </w:r>
    </w:p>
    <w:p w14:paraId="0230C285" w14:textId="77777777" w:rsidR="00011E55" w:rsidRPr="00971D2E" w:rsidRDefault="00011E55" w:rsidP="00971D2E">
      <w:pPr>
        <w:pStyle w:val="2"/>
        <w:numPr>
          <w:ilvl w:val="0"/>
          <w:numId w:val="25"/>
        </w:numPr>
        <w:ind w:left="420" w:hanging="420"/>
        <w:rPr>
          <w:b/>
          <w:bCs/>
        </w:rPr>
      </w:pPr>
      <w:r w:rsidRPr="00971D2E">
        <w:rPr>
          <w:b/>
          <w:bCs/>
        </w:rPr>
        <w:t>目标用户</w:t>
      </w:r>
    </w:p>
    <w:p w14:paraId="23A31DAB" w14:textId="77777777" w:rsidR="00011E55" w:rsidRPr="00E622DE" w:rsidRDefault="00011E55" w:rsidP="00011E55">
      <w:pPr>
        <w:pStyle w:val="-2"/>
        <w:ind w:firstLine="482"/>
        <w:rPr>
          <w:b/>
          <w:bCs/>
        </w:rPr>
      </w:pPr>
      <w:r w:rsidRPr="00E622DE">
        <w:rPr>
          <w:b/>
          <w:bCs/>
        </w:rPr>
        <w:t>主要目标用户</w:t>
      </w:r>
      <w:r w:rsidRPr="00E622DE">
        <w:rPr>
          <w:b/>
          <w:bCs/>
        </w:rPr>
        <w:t xml:space="preserve">: </w:t>
      </w:r>
    </w:p>
    <w:p w14:paraId="43B5E930" w14:textId="77777777" w:rsidR="00011E55" w:rsidRPr="00963280" w:rsidRDefault="00011E55" w:rsidP="00011E55">
      <w:pPr>
        <w:pStyle w:val="-2"/>
        <w:ind w:firstLine="480"/>
      </w:pPr>
      <w:r w:rsidRPr="00963280">
        <w:t>有心理健康需求但无法及时获得专业心理咨询服务的群体，包括学生、职场人士、老年人等。</w:t>
      </w:r>
    </w:p>
    <w:p w14:paraId="34BFAC88" w14:textId="77777777" w:rsidR="00011E55" w:rsidRDefault="00011E55" w:rsidP="00011E55">
      <w:pPr>
        <w:pStyle w:val="-2"/>
        <w:ind w:firstLine="482"/>
      </w:pPr>
      <w:r w:rsidRPr="00963280">
        <w:rPr>
          <w:b/>
          <w:bCs/>
        </w:rPr>
        <w:t>次要目标用户</w:t>
      </w:r>
      <w:r w:rsidRPr="00963280">
        <w:t xml:space="preserve">: </w:t>
      </w:r>
    </w:p>
    <w:p w14:paraId="384AABEF" w14:textId="77777777" w:rsidR="00011E55" w:rsidRPr="00963280" w:rsidRDefault="00011E55" w:rsidP="00011E55">
      <w:pPr>
        <w:pStyle w:val="-2"/>
        <w:ind w:firstLine="480"/>
      </w:pPr>
      <w:r w:rsidRPr="00963280">
        <w:t>心理咨询师和心理学研究人员，作为辅助工具使用。</w:t>
      </w:r>
    </w:p>
    <w:p w14:paraId="23B2B117" w14:textId="1E1720D2" w:rsidR="00011E55" w:rsidRPr="00963280" w:rsidRDefault="00011E55" w:rsidP="00971D2E">
      <w:pPr>
        <w:pStyle w:val="2"/>
        <w:numPr>
          <w:ilvl w:val="0"/>
          <w:numId w:val="25"/>
        </w:numPr>
        <w:ind w:left="420" w:hanging="420"/>
        <w:rPr>
          <w:b/>
          <w:bCs/>
        </w:rPr>
      </w:pPr>
      <w:r w:rsidRPr="00963280">
        <w:rPr>
          <w:b/>
          <w:bCs/>
        </w:rPr>
        <w:t>产品功能</w:t>
      </w:r>
    </w:p>
    <w:p w14:paraId="19407ADA" w14:textId="77777777" w:rsidR="00011E55" w:rsidRPr="00E622DE" w:rsidRDefault="00011E55" w:rsidP="00011E55">
      <w:pPr>
        <w:pStyle w:val="-2"/>
        <w:ind w:firstLine="482"/>
        <w:rPr>
          <w:b/>
          <w:bCs/>
        </w:rPr>
      </w:pPr>
      <w:r w:rsidRPr="00E622DE">
        <w:rPr>
          <w:b/>
          <w:bCs/>
        </w:rPr>
        <w:t>基本功能</w:t>
      </w:r>
      <w:r w:rsidRPr="00E622DE">
        <w:rPr>
          <w:b/>
          <w:bCs/>
        </w:rPr>
        <w:t>:</w:t>
      </w:r>
    </w:p>
    <w:p w14:paraId="59B5B936" w14:textId="77777777" w:rsidR="00011E55" w:rsidRPr="00963280" w:rsidRDefault="00011E55" w:rsidP="00011E55">
      <w:pPr>
        <w:pStyle w:val="-2"/>
        <w:numPr>
          <w:ilvl w:val="2"/>
          <w:numId w:val="27"/>
        </w:numPr>
        <w:ind w:firstLineChars="0"/>
      </w:pPr>
      <w:r w:rsidRPr="00C15E96">
        <w:rPr>
          <w:b/>
          <w:bCs/>
        </w:rPr>
        <w:t>情绪识别</w:t>
      </w:r>
      <w:r w:rsidRPr="00C15E96">
        <w:rPr>
          <w:b/>
          <w:bCs/>
        </w:rPr>
        <w:t>:</w:t>
      </w:r>
      <w:r w:rsidRPr="00963280">
        <w:t xml:space="preserve"> </w:t>
      </w:r>
      <w:r w:rsidRPr="00963280">
        <w:t>通过面部表情、及生理数据（如心率）识别用户当前情绪状态。</w:t>
      </w:r>
    </w:p>
    <w:p w14:paraId="2B8F396A" w14:textId="77777777" w:rsidR="00011E55" w:rsidRDefault="00011E55" w:rsidP="00011E55">
      <w:pPr>
        <w:pStyle w:val="-2"/>
        <w:numPr>
          <w:ilvl w:val="2"/>
          <w:numId w:val="27"/>
        </w:numPr>
        <w:ind w:firstLineChars="0"/>
      </w:pPr>
      <w:r w:rsidRPr="00C15E96">
        <w:rPr>
          <w:b/>
          <w:bCs/>
        </w:rPr>
        <w:t>对话交流</w:t>
      </w:r>
      <w:r w:rsidRPr="00C15E96">
        <w:rPr>
          <w:b/>
          <w:bCs/>
        </w:rPr>
        <w:t>:</w:t>
      </w:r>
      <w:r w:rsidRPr="00C15E96">
        <w:t xml:space="preserve"> </w:t>
      </w:r>
      <w:r w:rsidRPr="00963280">
        <w:t>提供与用户的对话交互功能，使用自然语言处理技术进行心理咨询。</w:t>
      </w:r>
    </w:p>
    <w:p w14:paraId="309A6775" w14:textId="77777777" w:rsidR="00011E55" w:rsidRPr="00963280" w:rsidRDefault="00011E55" w:rsidP="00011E55">
      <w:pPr>
        <w:pStyle w:val="-2"/>
        <w:numPr>
          <w:ilvl w:val="2"/>
          <w:numId w:val="27"/>
        </w:numPr>
        <w:ind w:firstLineChars="0"/>
      </w:pPr>
      <w:r>
        <w:rPr>
          <w:rFonts w:hint="eastAsia"/>
          <w:b/>
          <w:bCs/>
        </w:rPr>
        <w:t>情绪引导：</w:t>
      </w:r>
      <w:r w:rsidRPr="00C15E96">
        <w:rPr>
          <w:rFonts w:hint="eastAsia"/>
        </w:rPr>
        <w:t>使用氛围灯和音乐反馈和引导情绪</w:t>
      </w:r>
    </w:p>
    <w:p w14:paraId="2E7FC614" w14:textId="77777777" w:rsidR="00011E55" w:rsidRPr="00963280" w:rsidRDefault="00011E55" w:rsidP="00011E55">
      <w:pPr>
        <w:pStyle w:val="1"/>
        <w:numPr>
          <w:ilvl w:val="0"/>
          <w:numId w:val="23"/>
        </w:numPr>
        <w:ind w:left="360" w:hanging="360"/>
        <w:rPr>
          <w:b/>
          <w:bCs/>
        </w:rPr>
      </w:pPr>
      <w:r w:rsidRPr="00963280">
        <w:rPr>
          <w:b/>
          <w:bCs/>
        </w:rPr>
        <w:t>创新拓展</w:t>
      </w:r>
    </w:p>
    <w:p w14:paraId="76DEA72F" w14:textId="77777777" w:rsidR="00011E55" w:rsidRPr="00963280" w:rsidRDefault="00011E55" w:rsidP="00971D2E">
      <w:pPr>
        <w:pStyle w:val="2"/>
        <w:numPr>
          <w:ilvl w:val="0"/>
          <w:numId w:val="29"/>
        </w:numPr>
        <w:rPr>
          <w:b/>
          <w:bCs/>
        </w:rPr>
      </w:pPr>
      <w:r w:rsidRPr="00963280">
        <w:rPr>
          <w:b/>
          <w:bCs/>
        </w:rPr>
        <w:t>技术创新</w:t>
      </w:r>
    </w:p>
    <w:p w14:paraId="56C09F92" w14:textId="77777777" w:rsidR="00011E55" w:rsidRPr="00963280" w:rsidRDefault="00011E55" w:rsidP="00011E55">
      <w:pPr>
        <w:pStyle w:val="-2"/>
        <w:numPr>
          <w:ilvl w:val="2"/>
          <w:numId w:val="27"/>
        </w:numPr>
        <w:ind w:firstLineChars="0"/>
      </w:pPr>
      <w:r w:rsidRPr="00963280">
        <w:rPr>
          <w:b/>
          <w:bCs/>
        </w:rPr>
        <w:t>人工智能和机器学习</w:t>
      </w:r>
      <w:r w:rsidRPr="00963280">
        <w:t xml:space="preserve">: </w:t>
      </w:r>
      <w:r w:rsidRPr="00963280">
        <w:t>利用深度学习技术，持续优化情绪识别和自然语言处理能力，提升用户交互体验的精准度和自然度。</w:t>
      </w:r>
    </w:p>
    <w:p w14:paraId="36B69AA7" w14:textId="77777777" w:rsidR="00011E55" w:rsidRPr="00963280" w:rsidRDefault="00011E55" w:rsidP="00011E55">
      <w:pPr>
        <w:pStyle w:val="-2"/>
        <w:numPr>
          <w:ilvl w:val="2"/>
          <w:numId w:val="27"/>
        </w:numPr>
        <w:ind w:firstLineChars="0"/>
      </w:pPr>
      <w:r w:rsidRPr="00963280">
        <w:rPr>
          <w:b/>
          <w:bCs/>
        </w:rPr>
        <w:t>多模态情绪识别</w:t>
      </w:r>
      <w:r w:rsidRPr="00963280">
        <w:t xml:space="preserve">: </w:t>
      </w:r>
      <w:r w:rsidRPr="00963280">
        <w:t>综合语音语调、文本内容及生理数据（如皮肤电反应）进行情绪识别，提高识别准确率。</w:t>
      </w:r>
    </w:p>
    <w:p w14:paraId="1657C0C0" w14:textId="77777777" w:rsidR="00011E55" w:rsidRDefault="00011E55" w:rsidP="00011E55">
      <w:pPr>
        <w:pStyle w:val="-2"/>
        <w:numPr>
          <w:ilvl w:val="2"/>
          <w:numId w:val="27"/>
        </w:numPr>
        <w:ind w:firstLineChars="0"/>
      </w:pPr>
      <w:r w:rsidRPr="00963280">
        <w:rPr>
          <w:b/>
          <w:bCs/>
        </w:rPr>
        <w:t>边缘计算</w:t>
      </w:r>
      <w:r w:rsidRPr="00963280">
        <w:t xml:space="preserve">: </w:t>
      </w:r>
      <w:r w:rsidRPr="00963280">
        <w:t>采用边缘计算技术，实现本地化的数据处理和情绪分析，保护用户隐私。</w:t>
      </w:r>
    </w:p>
    <w:p w14:paraId="3F8A558D" w14:textId="77777777" w:rsidR="00011E55" w:rsidRPr="00C15E96" w:rsidRDefault="00011E55" w:rsidP="00011E55">
      <w:pPr>
        <w:pStyle w:val="-2"/>
        <w:numPr>
          <w:ilvl w:val="2"/>
          <w:numId w:val="27"/>
        </w:numPr>
        <w:ind w:firstLineChars="0"/>
        <w:rPr>
          <w:b/>
          <w:bCs/>
        </w:rPr>
      </w:pPr>
      <w:r w:rsidRPr="00C15E96">
        <w:rPr>
          <w:b/>
          <w:bCs/>
        </w:rPr>
        <w:t>虚拟现实</w:t>
      </w:r>
      <w:r w:rsidRPr="00C15E96">
        <w:t>体验</w:t>
      </w:r>
      <w:r w:rsidRPr="00C15E96">
        <w:rPr>
          <w:b/>
          <w:bCs/>
        </w:rPr>
        <w:t xml:space="preserve">: </w:t>
      </w:r>
      <w:r w:rsidRPr="00C15E96">
        <w:t>结合</w:t>
      </w:r>
      <w:r w:rsidRPr="00C15E96">
        <w:t>VR</w:t>
      </w:r>
      <w:r w:rsidRPr="00C15E96">
        <w:t>技术，为用户提供沉浸式的心理放松和疏导体验。</w:t>
      </w:r>
    </w:p>
    <w:p w14:paraId="3900C6DC" w14:textId="77777777" w:rsidR="00011E55" w:rsidRPr="00963280" w:rsidRDefault="00011E55" w:rsidP="00971D2E">
      <w:pPr>
        <w:pStyle w:val="2"/>
        <w:numPr>
          <w:ilvl w:val="0"/>
          <w:numId w:val="29"/>
        </w:numPr>
        <w:rPr>
          <w:b/>
          <w:bCs/>
        </w:rPr>
      </w:pPr>
      <w:r w:rsidRPr="00963280">
        <w:rPr>
          <w:b/>
          <w:bCs/>
        </w:rPr>
        <w:t>功能拓展</w:t>
      </w:r>
    </w:p>
    <w:p w14:paraId="6DD9A815" w14:textId="77777777" w:rsidR="00011E55" w:rsidRPr="00963280" w:rsidRDefault="00011E55" w:rsidP="00011E55">
      <w:pPr>
        <w:pStyle w:val="-2"/>
        <w:numPr>
          <w:ilvl w:val="2"/>
          <w:numId w:val="27"/>
        </w:numPr>
        <w:ind w:firstLineChars="0"/>
      </w:pPr>
      <w:r w:rsidRPr="00963280">
        <w:rPr>
          <w:b/>
          <w:bCs/>
        </w:rPr>
        <w:t>社交互动平台</w:t>
      </w:r>
      <w:r w:rsidRPr="00963280">
        <w:t xml:space="preserve">: </w:t>
      </w:r>
      <w:r w:rsidRPr="00963280">
        <w:t>增加用户之间的互动交流功能，创建支持用户分享心理健</w:t>
      </w:r>
      <w:r w:rsidRPr="00963280">
        <w:lastRenderedPageBreak/>
        <w:t>康经验和互相支持的社区平台。</w:t>
      </w:r>
    </w:p>
    <w:p w14:paraId="52121661" w14:textId="77777777" w:rsidR="00011E55" w:rsidRPr="00963280" w:rsidRDefault="00011E55" w:rsidP="00011E55">
      <w:pPr>
        <w:pStyle w:val="-2"/>
        <w:numPr>
          <w:ilvl w:val="2"/>
          <w:numId w:val="27"/>
        </w:numPr>
        <w:ind w:firstLineChars="0"/>
      </w:pPr>
      <w:r w:rsidRPr="00963280">
        <w:rPr>
          <w:b/>
          <w:bCs/>
        </w:rPr>
        <w:t>多语言支持</w:t>
      </w:r>
      <w:r w:rsidRPr="00963280">
        <w:t xml:space="preserve">: </w:t>
      </w:r>
      <w:r w:rsidRPr="00963280">
        <w:t>支持多种语言，为全球用户提供心理咨询服务。</w:t>
      </w:r>
    </w:p>
    <w:p w14:paraId="1AF15EAF" w14:textId="77777777" w:rsidR="00011E55" w:rsidRDefault="00011E55" w:rsidP="00011E55">
      <w:pPr>
        <w:pStyle w:val="-2"/>
        <w:numPr>
          <w:ilvl w:val="2"/>
          <w:numId w:val="27"/>
        </w:numPr>
        <w:ind w:firstLineChars="0"/>
      </w:pPr>
      <w:r w:rsidRPr="00963280">
        <w:rPr>
          <w:b/>
          <w:bCs/>
        </w:rPr>
        <w:t>个性化定制</w:t>
      </w:r>
      <w:r w:rsidRPr="00963280">
        <w:t xml:space="preserve">: </w:t>
      </w:r>
      <w:r w:rsidRPr="00963280">
        <w:t>根据用户的情绪数据和历史交互记录，推荐个性化的心理健康内容和活动。提供定制化的情绪报告和心理健康计划，根据用户需求调整机器人的交互风格和内容。</w:t>
      </w:r>
    </w:p>
    <w:p w14:paraId="38CA1214" w14:textId="77777777" w:rsidR="00011E55" w:rsidRDefault="00011E55" w:rsidP="00011E55">
      <w:pPr>
        <w:pStyle w:val="-2"/>
        <w:numPr>
          <w:ilvl w:val="2"/>
          <w:numId w:val="27"/>
        </w:numPr>
        <w:ind w:firstLineChars="0"/>
      </w:pPr>
      <w:r w:rsidRPr="00C15E96">
        <w:rPr>
          <w:b/>
          <w:bCs/>
        </w:rPr>
        <w:t>紧急报警</w:t>
      </w:r>
      <w:r w:rsidRPr="00C15E96">
        <w:rPr>
          <w:b/>
          <w:bCs/>
        </w:rPr>
        <w:t>:</w:t>
      </w:r>
      <w:r w:rsidRPr="00963280">
        <w:t xml:space="preserve"> </w:t>
      </w:r>
      <w:r w:rsidRPr="00963280">
        <w:t>识别用户可能的心理危机状况，并提供紧急联系选项，如联系家人或专业心理咨询师。</w:t>
      </w:r>
    </w:p>
    <w:p w14:paraId="3B244D14" w14:textId="77777777" w:rsidR="00011E55" w:rsidRDefault="00011E55" w:rsidP="00011E55">
      <w:pPr>
        <w:pStyle w:val="-2"/>
        <w:numPr>
          <w:ilvl w:val="2"/>
          <w:numId w:val="27"/>
        </w:numPr>
        <w:ind w:firstLineChars="0"/>
      </w:pPr>
      <w:r w:rsidRPr="00C15E96">
        <w:rPr>
          <w:b/>
          <w:bCs/>
        </w:rPr>
        <w:t>情绪引导</w:t>
      </w:r>
      <w:r w:rsidRPr="00963280">
        <w:t xml:space="preserve">: </w:t>
      </w:r>
      <w:r w:rsidRPr="00963280">
        <w:t>根据用户情绪状态提供相应的心理疏导建议，如呼吸训练、冥想引导等。</w:t>
      </w:r>
    </w:p>
    <w:p w14:paraId="32329EDD" w14:textId="1BF66D1F" w:rsidR="00F92EC5" w:rsidRPr="003A6198" w:rsidRDefault="00011E55" w:rsidP="003A6198">
      <w:pPr>
        <w:pStyle w:val="-2"/>
        <w:numPr>
          <w:ilvl w:val="2"/>
          <w:numId w:val="27"/>
        </w:numPr>
        <w:ind w:firstLineChars="0"/>
      </w:pPr>
      <w:r w:rsidRPr="00C15E96">
        <w:rPr>
          <w:b/>
          <w:bCs/>
        </w:rPr>
        <w:t>数据分析</w:t>
      </w:r>
      <w:r w:rsidRPr="00C15E96">
        <w:rPr>
          <w:b/>
          <w:bCs/>
        </w:rPr>
        <w:t>:</w:t>
      </w:r>
      <w:r w:rsidRPr="00963280">
        <w:t xml:space="preserve"> </w:t>
      </w:r>
      <w:r w:rsidRPr="00963280">
        <w:t>长期跟踪用户的情绪变化，提供可视化的情绪趋势图表及分析报告。</w:t>
      </w:r>
    </w:p>
    <w:sectPr w:rsidR="00F92EC5" w:rsidRPr="003A6198">
      <w:headerReference w:type="default" r:id="rId23"/>
      <w:footerReference w:type="default" r:id="rId24"/>
      <w:pgSz w:w="11906" w:h="16838"/>
      <w:pgMar w:top="1440" w:right="1418" w:bottom="1134" w:left="1418" w:header="720" w:footer="52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314414" w14:textId="77777777" w:rsidR="00043C8B" w:rsidRDefault="00043C8B">
      <w:pPr>
        <w:spacing w:line="240" w:lineRule="auto"/>
      </w:pPr>
      <w:r>
        <w:separator/>
      </w:r>
    </w:p>
  </w:endnote>
  <w:endnote w:type="continuationSeparator" w:id="0">
    <w:p w14:paraId="2B44897E" w14:textId="77777777" w:rsidR="00043C8B" w:rsidRDefault="00043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001CC" w14:textId="5A67FF08" w:rsidR="00E246FE" w:rsidRDefault="00D6572B">
    <w:pPr>
      <w:pStyle w:val="a8"/>
      <w:pBdr>
        <w:top w:val="dotted" w:sz="4" w:space="1" w:color="808080" w:themeColor="background1" w:themeShade="80"/>
      </w:pBdr>
      <w:tabs>
        <w:tab w:val="clear" w:pos="4680"/>
        <w:tab w:val="center" w:pos="6521"/>
      </w:tabs>
      <w:ind w:right="-45"/>
      <w:rPr>
        <w:color w:val="808080" w:themeColor="background1" w:themeShade="80"/>
        <w:sz w:val="20"/>
      </w:rPr>
    </w:pPr>
    <w:r>
      <w:rPr>
        <w:rFonts w:hint="eastAsia"/>
        <w:color w:val="808080" w:themeColor="background1" w:themeShade="80"/>
        <w:sz w:val="20"/>
      </w:rPr>
      <w:t>浙江意中智能科技有限公司</w:t>
    </w:r>
    <w:r>
      <w:rPr>
        <w:color w:val="808080" w:themeColor="background1" w:themeShade="80"/>
        <w:sz w:val="20"/>
      </w:rPr>
      <w:t>Yizhong-Edulife</w:t>
    </w:r>
    <w:r>
      <w:rPr>
        <w:color w:val="808080" w:themeColor="background1" w:themeShade="80"/>
        <w:sz w:val="20"/>
      </w:rPr>
      <w:tab/>
    </w:r>
    <w:r>
      <w:rPr>
        <w:color w:val="808080" w:themeColor="background1" w:themeShade="80"/>
        <w:sz w:val="20"/>
      </w:rPr>
      <w:fldChar w:fldCharType="begin"/>
    </w:r>
    <w:r>
      <w:rPr>
        <w:color w:val="808080" w:themeColor="background1" w:themeShade="80"/>
        <w:sz w:val="20"/>
      </w:rPr>
      <w:instrText>PAGE   \* MERGEFORMAT</w:instrText>
    </w:r>
    <w:r>
      <w:rPr>
        <w:color w:val="808080" w:themeColor="background1" w:themeShade="80"/>
        <w:sz w:val="20"/>
      </w:rPr>
      <w:fldChar w:fldCharType="separate"/>
    </w:r>
    <w:r>
      <w:rPr>
        <w:color w:val="808080" w:themeColor="background1" w:themeShade="80"/>
        <w:sz w:val="20"/>
        <w:lang w:val="it-IT"/>
      </w:rPr>
      <w:t>1</w:t>
    </w:r>
    <w:r>
      <w:rPr>
        <w:color w:val="808080" w:themeColor="background1" w:themeShade="80"/>
        <w:sz w:val="20"/>
      </w:rPr>
      <w:fldChar w:fldCharType="end"/>
    </w:r>
    <w:r>
      <w:rPr>
        <w:color w:val="808080" w:themeColor="background1" w:themeShade="80"/>
        <w:sz w:val="20"/>
      </w:rPr>
      <w:t>/</w:t>
    </w:r>
    <w:r>
      <w:rPr>
        <w:color w:val="808080" w:themeColor="background1" w:themeShade="80"/>
        <w:sz w:val="20"/>
      </w:rPr>
      <w:fldChar w:fldCharType="begin"/>
    </w:r>
    <w:r>
      <w:rPr>
        <w:color w:val="808080" w:themeColor="background1" w:themeShade="80"/>
        <w:sz w:val="20"/>
      </w:rPr>
      <w:instrText xml:space="preserve"> NUMPAGES   \* MERGEFORMAT </w:instrText>
    </w:r>
    <w:r>
      <w:rPr>
        <w:color w:val="808080" w:themeColor="background1" w:themeShade="80"/>
        <w:sz w:val="20"/>
      </w:rPr>
      <w:fldChar w:fldCharType="separate"/>
    </w:r>
    <w:r>
      <w:rPr>
        <w:color w:val="808080" w:themeColor="background1" w:themeShade="80"/>
        <w:sz w:val="20"/>
      </w:rPr>
      <w:t>1</w:t>
    </w:r>
    <w:r>
      <w:rPr>
        <w:color w:val="808080" w:themeColor="background1" w:themeShade="80"/>
        <w:sz w:val="20"/>
      </w:rPr>
      <w:fldChar w:fldCharType="end"/>
    </w:r>
    <w:r>
      <w:rPr>
        <w:color w:val="808080" w:themeColor="background1" w:themeShade="80"/>
        <w:sz w:val="20"/>
      </w:rPr>
      <w:tab/>
    </w:r>
    <w:r>
      <w:rPr>
        <w:color w:val="808080" w:themeColor="background1" w:themeShade="80"/>
        <w:sz w:val="20"/>
      </w:rPr>
      <w:fldChar w:fldCharType="begin"/>
    </w:r>
    <w:r>
      <w:rPr>
        <w:color w:val="808080" w:themeColor="background1" w:themeShade="80"/>
        <w:sz w:val="20"/>
      </w:rPr>
      <w:instrText xml:space="preserve"> DATE \@YYYY </w:instrText>
    </w:r>
    <w:r>
      <w:rPr>
        <w:color w:val="808080" w:themeColor="background1" w:themeShade="80"/>
        <w:sz w:val="20"/>
      </w:rPr>
      <w:fldChar w:fldCharType="separate"/>
    </w:r>
    <w:r w:rsidR="00971D2E">
      <w:rPr>
        <w:noProof/>
        <w:color w:val="808080" w:themeColor="background1" w:themeShade="80"/>
        <w:sz w:val="20"/>
      </w:rPr>
      <w:t>2024</w:t>
    </w:r>
    <w:r>
      <w:rPr>
        <w:color w:val="808080" w:themeColor="background1" w:themeShade="80"/>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36C6B4" w14:textId="77777777" w:rsidR="00043C8B" w:rsidRDefault="00043C8B">
      <w:pPr>
        <w:spacing w:line="240" w:lineRule="auto"/>
      </w:pPr>
      <w:r>
        <w:separator/>
      </w:r>
    </w:p>
  </w:footnote>
  <w:footnote w:type="continuationSeparator" w:id="0">
    <w:p w14:paraId="76F10256" w14:textId="77777777" w:rsidR="00043C8B" w:rsidRDefault="00043C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E2C5C3" w14:textId="77777777" w:rsidR="00E246FE" w:rsidRDefault="00D6572B">
    <w:pPr>
      <w:pStyle w:val="aa"/>
      <w:tabs>
        <w:tab w:val="clear" w:pos="4680"/>
        <w:tab w:val="center" w:pos="4253"/>
      </w:tabs>
    </w:pPr>
    <w:r>
      <w:rPr>
        <w:noProof/>
      </w:rPr>
      <w:drawing>
        <wp:anchor distT="0" distB="0" distL="114300" distR="114300" simplePos="0" relativeHeight="251658240" behindDoc="0" locked="0" layoutInCell="1" allowOverlap="1" wp14:anchorId="2B2E694F" wp14:editId="2E8AD145">
          <wp:simplePos x="0" y="0"/>
          <wp:positionH relativeFrom="margin">
            <wp:posOffset>1492250</wp:posOffset>
          </wp:positionH>
          <wp:positionV relativeFrom="paragraph">
            <wp:posOffset>-288925</wp:posOffset>
          </wp:positionV>
          <wp:extent cx="2771775" cy="596265"/>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2771775" cy="596233"/>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9E2ABA"/>
    <w:multiLevelType w:val="hybridMultilevel"/>
    <w:tmpl w:val="F24AA5A8"/>
    <w:lvl w:ilvl="0" w:tplc="04EE568A">
      <w:start w:val="1"/>
      <w:numFmt w:val="decimal"/>
      <w:suff w:val="space"/>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2612EDA"/>
    <w:multiLevelType w:val="hybridMultilevel"/>
    <w:tmpl w:val="64B4B948"/>
    <w:lvl w:ilvl="0" w:tplc="8A14C4A0">
      <w:start w:val="1"/>
      <w:numFmt w:val="decimal"/>
      <w:lvlText w:val="%1."/>
      <w:lvlJc w:val="left"/>
      <w:pPr>
        <w:ind w:left="880" w:hanging="440"/>
      </w:pPr>
      <w:rPr>
        <w:rFonts w:hint="eastAsia"/>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22931848"/>
    <w:multiLevelType w:val="multilevel"/>
    <w:tmpl w:val="2293184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3AE7CCA"/>
    <w:multiLevelType w:val="hybridMultilevel"/>
    <w:tmpl w:val="5BE4BC4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C96740"/>
    <w:multiLevelType w:val="multilevel"/>
    <w:tmpl w:val="24C9674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66C3249"/>
    <w:multiLevelType w:val="multilevel"/>
    <w:tmpl w:val="2AE612C4"/>
    <w:lvl w:ilvl="0">
      <w:start w:val="1"/>
      <w:numFmt w:val="decimal"/>
      <w:lvlText w:val="%1"/>
      <w:lvlJc w:val="left"/>
      <w:pPr>
        <w:ind w:left="425" w:hanging="425"/>
      </w:pPr>
    </w:lvl>
    <w:lvl w:ilvl="1">
      <w:start w:val="1"/>
      <w:numFmt w:val="decimal"/>
      <w:lvlText w:val="%1.%2"/>
      <w:lvlJc w:val="left"/>
      <w:pPr>
        <w:ind w:left="992" w:hanging="567"/>
      </w:pPr>
    </w:lvl>
    <w:lvl w:ilvl="2">
      <w:start w:val="1"/>
      <w:numFmt w:val="bullet"/>
      <w:lvlText w:val=""/>
      <w:lvlJc w:val="left"/>
      <w:pPr>
        <w:ind w:left="1291" w:hanging="440"/>
      </w:pPr>
      <w:rPr>
        <w:rFonts w:ascii="Wingdings" w:hAnsi="Wingdings" w:hint="default"/>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7EA027E"/>
    <w:multiLevelType w:val="multilevel"/>
    <w:tmpl w:val="27EA027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7EA7557"/>
    <w:multiLevelType w:val="multilevel"/>
    <w:tmpl w:val="27EA755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BC93B58"/>
    <w:multiLevelType w:val="hybridMultilevel"/>
    <w:tmpl w:val="79AA0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98276A"/>
    <w:multiLevelType w:val="hybridMultilevel"/>
    <w:tmpl w:val="6A5487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99C2EA5"/>
    <w:multiLevelType w:val="hybridMultilevel"/>
    <w:tmpl w:val="5B0E8A0E"/>
    <w:lvl w:ilvl="0" w:tplc="FFFFFFFF">
      <w:start w:val="1"/>
      <w:numFmt w:val="decimal"/>
      <w:lvlText w:val="%1."/>
      <w:lvlJc w:val="left"/>
      <w:pPr>
        <w:ind w:left="880" w:hanging="440"/>
      </w:p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1" w15:restartNumberingAfterBreak="0">
    <w:nsid w:val="49CB3519"/>
    <w:multiLevelType w:val="hybridMultilevel"/>
    <w:tmpl w:val="233C41DC"/>
    <w:lvl w:ilvl="0" w:tplc="04090013">
      <w:start w:val="1"/>
      <w:numFmt w:val="chineseCountingThousand"/>
      <w:lvlText w:val="%1、"/>
      <w:lvlJc w:val="left"/>
      <w:pPr>
        <w:ind w:left="440" w:hanging="440"/>
      </w:pPr>
    </w:lvl>
    <w:lvl w:ilvl="1" w:tplc="FC2609CC">
      <w:start w:val="1"/>
      <w:numFmt w:val="decimal"/>
      <w:lvlText w:val="%2."/>
      <w:lvlJc w:val="left"/>
      <w:pPr>
        <w:ind w:left="950" w:hanging="51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ED61E76"/>
    <w:multiLevelType w:val="multilevel"/>
    <w:tmpl w:val="4ED61E7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F3857E8"/>
    <w:multiLevelType w:val="hybridMultilevel"/>
    <w:tmpl w:val="42E83996"/>
    <w:lvl w:ilvl="0" w:tplc="0409000F">
      <w:start w:val="1"/>
      <w:numFmt w:val="decimal"/>
      <w:lvlText w:val="%1."/>
      <w:lvlJc w:val="left"/>
      <w:pPr>
        <w:ind w:left="440" w:hanging="440"/>
      </w:pPr>
    </w:lvl>
    <w:lvl w:ilvl="1" w:tplc="0409000F">
      <w:start w:val="1"/>
      <w:numFmt w:val="decimal"/>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1723EEF"/>
    <w:multiLevelType w:val="hybridMultilevel"/>
    <w:tmpl w:val="34120480"/>
    <w:lvl w:ilvl="0" w:tplc="FC2609CC">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24C0290"/>
    <w:multiLevelType w:val="hybridMultilevel"/>
    <w:tmpl w:val="64B4B948"/>
    <w:lvl w:ilvl="0" w:tplc="FFFFFFFF">
      <w:start w:val="1"/>
      <w:numFmt w:val="decimal"/>
      <w:lvlText w:val="%1."/>
      <w:lvlJc w:val="left"/>
      <w:pPr>
        <w:ind w:left="880" w:hanging="440"/>
      </w:pPr>
      <w:rPr>
        <w:rFonts w:hint="eastAsia"/>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6" w15:restartNumberingAfterBreak="0">
    <w:nsid w:val="56CB7EC9"/>
    <w:multiLevelType w:val="multilevel"/>
    <w:tmpl w:val="56CB7EC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61ED0A1C"/>
    <w:multiLevelType w:val="hybridMultilevel"/>
    <w:tmpl w:val="185011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3DB0CAA"/>
    <w:multiLevelType w:val="multilevel"/>
    <w:tmpl w:val="63DB0CAA"/>
    <w:lvl w:ilvl="0">
      <w:start w:val="1"/>
      <w:numFmt w:val="decimal"/>
      <w:pStyle w:val="1"/>
      <w:lvlText w:val="%1."/>
      <w:lvlJc w:val="left"/>
      <w:pPr>
        <w:ind w:left="360" w:hanging="360"/>
      </w:pPr>
      <w:rPr>
        <w:rFonts w:hint="default"/>
        <w:sz w:val="32"/>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67EE68B8"/>
    <w:multiLevelType w:val="multilevel"/>
    <w:tmpl w:val="67EE68B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8DF7554"/>
    <w:multiLevelType w:val="hybridMultilevel"/>
    <w:tmpl w:val="C646EF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934421A"/>
    <w:multiLevelType w:val="multilevel"/>
    <w:tmpl w:val="6934421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6FFE32E6"/>
    <w:multiLevelType w:val="hybridMultilevel"/>
    <w:tmpl w:val="BF8256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3F846B0"/>
    <w:multiLevelType w:val="hybridMultilevel"/>
    <w:tmpl w:val="666CDB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DD06899"/>
    <w:multiLevelType w:val="hybridMultilevel"/>
    <w:tmpl w:val="E77CFE5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FA95ACD"/>
    <w:multiLevelType w:val="hybridMultilevel"/>
    <w:tmpl w:val="469E690C"/>
    <w:lvl w:ilvl="0" w:tplc="04090019">
      <w:start w:val="1"/>
      <w:numFmt w:val="lowerLetter"/>
      <w:lvlText w:val="%1)"/>
      <w:lvlJc w:val="left"/>
      <w:pPr>
        <w:ind w:left="1677" w:hanging="420"/>
      </w:pPr>
    </w:lvl>
    <w:lvl w:ilvl="1" w:tplc="04090019" w:tentative="1">
      <w:start w:val="1"/>
      <w:numFmt w:val="lowerLetter"/>
      <w:lvlText w:val="%2)"/>
      <w:lvlJc w:val="left"/>
      <w:pPr>
        <w:ind w:left="2097" w:hanging="420"/>
      </w:pPr>
    </w:lvl>
    <w:lvl w:ilvl="2" w:tplc="0409001B" w:tentative="1">
      <w:start w:val="1"/>
      <w:numFmt w:val="lowerRoman"/>
      <w:lvlText w:val="%3."/>
      <w:lvlJc w:val="right"/>
      <w:pPr>
        <w:ind w:left="2517" w:hanging="420"/>
      </w:pPr>
    </w:lvl>
    <w:lvl w:ilvl="3" w:tplc="0409000F" w:tentative="1">
      <w:start w:val="1"/>
      <w:numFmt w:val="decimal"/>
      <w:lvlText w:val="%4."/>
      <w:lvlJc w:val="left"/>
      <w:pPr>
        <w:ind w:left="2937" w:hanging="420"/>
      </w:pPr>
    </w:lvl>
    <w:lvl w:ilvl="4" w:tplc="04090019" w:tentative="1">
      <w:start w:val="1"/>
      <w:numFmt w:val="lowerLetter"/>
      <w:lvlText w:val="%5)"/>
      <w:lvlJc w:val="left"/>
      <w:pPr>
        <w:ind w:left="3357" w:hanging="420"/>
      </w:pPr>
    </w:lvl>
    <w:lvl w:ilvl="5" w:tplc="0409001B" w:tentative="1">
      <w:start w:val="1"/>
      <w:numFmt w:val="lowerRoman"/>
      <w:lvlText w:val="%6."/>
      <w:lvlJc w:val="right"/>
      <w:pPr>
        <w:ind w:left="3777" w:hanging="420"/>
      </w:pPr>
    </w:lvl>
    <w:lvl w:ilvl="6" w:tplc="0409000F" w:tentative="1">
      <w:start w:val="1"/>
      <w:numFmt w:val="decimal"/>
      <w:lvlText w:val="%7."/>
      <w:lvlJc w:val="left"/>
      <w:pPr>
        <w:ind w:left="4197" w:hanging="420"/>
      </w:pPr>
    </w:lvl>
    <w:lvl w:ilvl="7" w:tplc="04090019" w:tentative="1">
      <w:start w:val="1"/>
      <w:numFmt w:val="lowerLetter"/>
      <w:lvlText w:val="%8)"/>
      <w:lvlJc w:val="left"/>
      <w:pPr>
        <w:ind w:left="4617" w:hanging="420"/>
      </w:pPr>
    </w:lvl>
    <w:lvl w:ilvl="8" w:tplc="0409001B" w:tentative="1">
      <w:start w:val="1"/>
      <w:numFmt w:val="lowerRoman"/>
      <w:lvlText w:val="%9."/>
      <w:lvlJc w:val="right"/>
      <w:pPr>
        <w:ind w:left="5037" w:hanging="420"/>
      </w:pPr>
    </w:lvl>
  </w:abstractNum>
  <w:num w:numId="1" w16cid:durableId="1694308538">
    <w:abstractNumId w:val="18"/>
  </w:num>
  <w:num w:numId="2" w16cid:durableId="1840197394">
    <w:abstractNumId w:val="12"/>
  </w:num>
  <w:num w:numId="3" w16cid:durableId="1373729297">
    <w:abstractNumId w:val="16"/>
  </w:num>
  <w:num w:numId="4" w16cid:durableId="49036263">
    <w:abstractNumId w:val="2"/>
  </w:num>
  <w:num w:numId="5" w16cid:durableId="1443644678">
    <w:abstractNumId w:val="21"/>
  </w:num>
  <w:num w:numId="6" w16cid:durableId="1676685693">
    <w:abstractNumId w:val="7"/>
  </w:num>
  <w:num w:numId="7" w16cid:durableId="966664176">
    <w:abstractNumId w:val="19"/>
  </w:num>
  <w:num w:numId="8" w16cid:durableId="737485957">
    <w:abstractNumId w:val="4"/>
  </w:num>
  <w:num w:numId="9" w16cid:durableId="1947076730">
    <w:abstractNumId w:val="6"/>
  </w:num>
  <w:num w:numId="10" w16cid:durableId="914437950">
    <w:abstractNumId w:val="23"/>
  </w:num>
  <w:num w:numId="11" w16cid:durableId="1424839954">
    <w:abstractNumId w:val="20"/>
  </w:num>
  <w:num w:numId="12" w16cid:durableId="243337949">
    <w:abstractNumId w:val="9"/>
  </w:num>
  <w:num w:numId="13" w16cid:durableId="1701586741">
    <w:abstractNumId w:val="22"/>
  </w:num>
  <w:num w:numId="14" w16cid:durableId="654721394">
    <w:abstractNumId w:val="17"/>
  </w:num>
  <w:num w:numId="15" w16cid:durableId="591087225">
    <w:abstractNumId w:val="18"/>
  </w:num>
  <w:num w:numId="16" w16cid:durableId="1491558792">
    <w:abstractNumId w:val="18"/>
  </w:num>
  <w:num w:numId="17" w16cid:durableId="300118320">
    <w:abstractNumId w:val="8"/>
  </w:num>
  <w:num w:numId="18" w16cid:durableId="1666396655">
    <w:abstractNumId w:val="25"/>
  </w:num>
  <w:num w:numId="19" w16cid:durableId="1720861832">
    <w:abstractNumId w:val="18"/>
  </w:num>
  <w:num w:numId="20" w16cid:durableId="1779521634">
    <w:abstractNumId w:val="24"/>
  </w:num>
  <w:num w:numId="21" w16cid:durableId="1987083189">
    <w:abstractNumId w:val="3"/>
  </w:num>
  <w:num w:numId="22" w16cid:durableId="1932354730">
    <w:abstractNumId w:val="0"/>
  </w:num>
  <w:num w:numId="23" w16cid:durableId="1794597332">
    <w:abstractNumId w:val="11"/>
  </w:num>
  <w:num w:numId="24" w16cid:durableId="1484928225">
    <w:abstractNumId w:val="13"/>
  </w:num>
  <w:num w:numId="25" w16cid:durableId="1576278398">
    <w:abstractNumId w:val="1"/>
  </w:num>
  <w:num w:numId="26" w16cid:durableId="846363000">
    <w:abstractNumId w:val="14"/>
  </w:num>
  <w:num w:numId="27" w16cid:durableId="1574899779">
    <w:abstractNumId w:val="5"/>
  </w:num>
  <w:num w:numId="28" w16cid:durableId="682441253">
    <w:abstractNumId w:val="10"/>
  </w:num>
  <w:num w:numId="29" w16cid:durableId="1803649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6FE"/>
    <w:rsid w:val="00011E55"/>
    <w:rsid w:val="0002649E"/>
    <w:rsid w:val="00043C8B"/>
    <w:rsid w:val="0004514B"/>
    <w:rsid w:val="00052A58"/>
    <w:rsid w:val="00067161"/>
    <w:rsid w:val="00080748"/>
    <w:rsid w:val="0009055F"/>
    <w:rsid w:val="00097023"/>
    <w:rsid w:val="000B3F29"/>
    <w:rsid w:val="000B526D"/>
    <w:rsid w:val="000C5665"/>
    <w:rsid w:val="001015F9"/>
    <w:rsid w:val="001068F5"/>
    <w:rsid w:val="001175C2"/>
    <w:rsid w:val="00136004"/>
    <w:rsid w:val="00143616"/>
    <w:rsid w:val="00147135"/>
    <w:rsid w:val="00156930"/>
    <w:rsid w:val="00157E92"/>
    <w:rsid w:val="00167B56"/>
    <w:rsid w:val="00167BEE"/>
    <w:rsid w:val="001D0FD6"/>
    <w:rsid w:val="001E7104"/>
    <w:rsid w:val="001F06B5"/>
    <w:rsid w:val="00210E01"/>
    <w:rsid w:val="00213627"/>
    <w:rsid w:val="00236E13"/>
    <w:rsid w:val="0024231B"/>
    <w:rsid w:val="00244ED2"/>
    <w:rsid w:val="0025377C"/>
    <w:rsid w:val="002754A5"/>
    <w:rsid w:val="00286FDC"/>
    <w:rsid w:val="002A1292"/>
    <w:rsid w:val="002A55F3"/>
    <w:rsid w:val="002C0494"/>
    <w:rsid w:val="003031CE"/>
    <w:rsid w:val="0031558C"/>
    <w:rsid w:val="00315A50"/>
    <w:rsid w:val="003227DF"/>
    <w:rsid w:val="003234C0"/>
    <w:rsid w:val="00324975"/>
    <w:rsid w:val="003507AB"/>
    <w:rsid w:val="003578DB"/>
    <w:rsid w:val="003603F3"/>
    <w:rsid w:val="00362C1A"/>
    <w:rsid w:val="00373A78"/>
    <w:rsid w:val="003961CB"/>
    <w:rsid w:val="003A29A1"/>
    <w:rsid w:val="003A6198"/>
    <w:rsid w:val="003C1CF6"/>
    <w:rsid w:val="003D21EE"/>
    <w:rsid w:val="003E1D34"/>
    <w:rsid w:val="003E3A27"/>
    <w:rsid w:val="003F793B"/>
    <w:rsid w:val="00415EA5"/>
    <w:rsid w:val="00445918"/>
    <w:rsid w:val="00472E5C"/>
    <w:rsid w:val="00474AF6"/>
    <w:rsid w:val="00480264"/>
    <w:rsid w:val="0049309A"/>
    <w:rsid w:val="00493E74"/>
    <w:rsid w:val="004C20C2"/>
    <w:rsid w:val="004F3EE4"/>
    <w:rsid w:val="00513400"/>
    <w:rsid w:val="00584A4B"/>
    <w:rsid w:val="005928CB"/>
    <w:rsid w:val="005C2EB8"/>
    <w:rsid w:val="005C31D4"/>
    <w:rsid w:val="005D68ED"/>
    <w:rsid w:val="005E7C45"/>
    <w:rsid w:val="005F0B1D"/>
    <w:rsid w:val="005F40B7"/>
    <w:rsid w:val="00627E50"/>
    <w:rsid w:val="006403F0"/>
    <w:rsid w:val="00640FE1"/>
    <w:rsid w:val="0064220C"/>
    <w:rsid w:val="00643519"/>
    <w:rsid w:val="0064452D"/>
    <w:rsid w:val="00645882"/>
    <w:rsid w:val="00666DF2"/>
    <w:rsid w:val="00674AF0"/>
    <w:rsid w:val="00696599"/>
    <w:rsid w:val="006C3039"/>
    <w:rsid w:val="006E2DD3"/>
    <w:rsid w:val="007007B6"/>
    <w:rsid w:val="00703033"/>
    <w:rsid w:val="00704DF4"/>
    <w:rsid w:val="007117F8"/>
    <w:rsid w:val="00711D08"/>
    <w:rsid w:val="00714B15"/>
    <w:rsid w:val="0073570C"/>
    <w:rsid w:val="00740DE9"/>
    <w:rsid w:val="0074572A"/>
    <w:rsid w:val="007553FC"/>
    <w:rsid w:val="00776D1D"/>
    <w:rsid w:val="00781A83"/>
    <w:rsid w:val="007864E6"/>
    <w:rsid w:val="00793D83"/>
    <w:rsid w:val="007F1E8A"/>
    <w:rsid w:val="007F63AA"/>
    <w:rsid w:val="00820BAE"/>
    <w:rsid w:val="0083151D"/>
    <w:rsid w:val="0083550B"/>
    <w:rsid w:val="00836F24"/>
    <w:rsid w:val="00840CB0"/>
    <w:rsid w:val="008533C3"/>
    <w:rsid w:val="008650EC"/>
    <w:rsid w:val="00876C79"/>
    <w:rsid w:val="00884199"/>
    <w:rsid w:val="00893912"/>
    <w:rsid w:val="008A4F2F"/>
    <w:rsid w:val="008B3DD8"/>
    <w:rsid w:val="008E73D0"/>
    <w:rsid w:val="008F4DF8"/>
    <w:rsid w:val="008F5607"/>
    <w:rsid w:val="0090006F"/>
    <w:rsid w:val="00905CA9"/>
    <w:rsid w:val="00922420"/>
    <w:rsid w:val="00942418"/>
    <w:rsid w:val="00971D2E"/>
    <w:rsid w:val="009732D2"/>
    <w:rsid w:val="009734EA"/>
    <w:rsid w:val="00994588"/>
    <w:rsid w:val="009A290C"/>
    <w:rsid w:val="009B581A"/>
    <w:rsid w:val="009D4D67"/>
    <w:rsid w:val="009E03E5"/>
    <w:rsid w:val="009E4E6F"/>
    <w:rsid w:val="00A046D3"/>
    <w:rsid w:val="00A10A3B"/>
    <w:rsid w:val="00A22E7E"/>
    <w:rsid w:val="00A32D39"/>
    <w:rsid w:val="00A369E7"/>
    <w:rsid w:val="00A415C8"/>
    <w:rsid w:val="00A552E5"/>
    <w:rsid w:val="00A56422"/>
    <w:rsid w:val="00A8421C"/>
    <w:rsid w:val="00AA0415"/>
    <w:rsid w:val="00AA3B83"/>
    <w:rsid w:val="00AB741F"/>
    <w:rsid w:val="00AC71D0"/>
    <w:rsid w:val="00AD478A"/>
    <w:rsid w:val="00AE0506"/>
    <w:rsid w:val="00AE66E5"/>
    <w:rsid w:val="00AF571E"/>
    <w:rsid w:val="00AF66E1"/>
    <w:rsid w:val="00B02B00"/>
    <w:rsid w:val="00B052F2"/>
    <w:rsid w:val="00B21348"/>
    <w:rsid w:val="00B2545F"/>
    <w:rsid w:val="00B55DB1"/>
    <w:rsid w:val="00B63700"/>
    <w:rsid w:val="00B9580A"/>
    <w:rsid w:val="00B96FF7"/>
    <w:rsid w:val="00BA5519"/>
    <w:rsid w:val="00BB2BFC"/>
    <w:rsid w:val="00BB5CB1"/>
    <w:rsid w:val="00BC3A2D"/>
    <w:rsid w:val="00BD4C70"/>
    <w:rsid w:val="00BE3808"/>
    <w:rsid w:val="00BF0F66"/>
    <w:rsid w:val="00BF46C0"/>
    <w:rsid w:val="00C0211A"/>
    <w:rsid w:val="00C27F2C"/>
    <w:rsid w:val="00C44150"/>
    <w:rsid w:val="00C463D8"/>
    <w:rsid w:val="00C65323"/>
    <w:rsid w:val="00C6730C"/>
    <w:rsid w:val="00CB2CDA"/>
    <w:rsid w:val="00CC3F27"/>
    <w:rsid w:val="00CC5964"/>
    <w:rsid w:val="00CC669B"/>
    <w:rsid w:val="00CD1AF2"/>
    <w:rsid w:val="00CD275C"/>
    <w:rsid w:val="00CE4E82"/>
    <w:rsid w:val="00CE7938"/>
    <w:rsid w:val="00D07610"/>
    <w:rsid w:val="00D11A8D"/>
    <w:rsid w:val="00D476D1"/>
    <w:rsid w:val="00D51F5F"/>
    <w:rsid w:val="00D6572B"/>
    <w:rsid w:val="00D71E17"/>
    <w:rsid w:val="00D71E6A"/>
    <w:rsid w:val="00D80C18"/>
    <w:rsid w:val="00D84F0D"/>
    <w:rsid w:val="00D96A3C"/>
    <w:rsid w:val="00D97EEB"/>
    <w:rsid w:val="00DA20A9"/>
    <w:rsid w:val="00DE5075"/>
    <w:rsid w:val="00DF5133"/>
    <w:rsid w:val="00E246FE"/>
    <w:rsid w:val="00E44035"/>
    <w:rsid w:val="00E46AC5"/>
    <w:rsid w:val="00E838CA"/>
    <w:rsid w:val="00E96AC6"/>
    <w:rsid w:val="00EA1EFC"/>
    <w:rsid w:val="00EC2FBB"/>
    <w:rsid w:val="00EC4121"/>
    <w:rsid w:val="00EC4B7E"/>
    <w:rsid w:val="00EF2166"/>
    <w:rsid w:val="00EF4F54"/>
    <w:rsid w:val="00EF668B"/>
    <w:rsid w:val="00F106FB"/>
    <w:rsid w:val="00F15E57"/>
    <w:rsid w:val="00F2541F"/>
    <w:rsid w:val="00F56836"/>
    <w:rsid w:val="00F76A16"/>
    <w:rsid w:val="00F809FB"/>
    <w:rsid w:val="00F92EC5"/>
    <w:rsid w:val="00FA5A77"/>
    <w:rsid w:val="00FE0210"/>
    <w:rsid w:val="00FE3D61"/>
    <w:rsid w:val="00FE4B5B"/>
    <w:rsid w:val="00FE755F"/>
    <w:rsid w:val="00FF79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C58475"/>
  <w15:docId w15:val="{0CBA0BFD-CFF9-4BCE-8F9F-73C7C0A2B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2EB8"/>
    <w:pPr>
      <w:widowControl w:val="0"/>
      <w:snapToGrid w:val="0"/>
      <w:spacing w:line="276" w:lineRule="auto"/>
      <w:jc w:val="both"/>
    </w:pPr>
    <w:rPr>
      <w:rFonts w:asciiTheme="minorHAnsi" w:eastAsiaTheme="minorEastAsia" w:hAnsiTheme="minorHAnsi" w:cstheme="minorBidi"/>
      <w:kern w:val="2"/>
      <w:sz w:val="24"/>
      <w:szCs w:val="22"/>
    </w:rPr>
  </w:style>
  <w:style w:type="paragraph" w:styleId="1">
    <w:name w:val="heading 1"/>
    <w:basedOn w:val="5"/>
    <w:next w:val="a"/>
    <w:link w:val="10"/>
    <w:uiPriority w:val="9"/>
    <w:qFormat/>
    <w:pPr>
      <w:keepNext/>
      <w:numPr>
        <w:numId w:val="1"/>
      </w:numPr>
      <w:pBdr>
        <w:top w:val="single" w:sz="6" w:space="1" w:color="FF0000"/>
      </w:pBdr>
      <w:spacing w:before="360" w:after="240"/>
      <w:outlineLvl w:val="0"/>
    </w:pPr>
    <w:rPr>
      <w:sz w:val="32"/>
    </w:rPr>
  </w:style>
  <w:style w:type="paragraph" w:styleId="2">
    <w:name w:val="heading 2"/>
    <w:basedOn w:val="a"/>
    <w:next w:val="a"/>
    <w:link w:val="20"/>
    <w:uiPriority w:val="9"/>
    <w:unhideWhenUsed/>
    <w:qFormat/>
    <w:pPr>
      <w:keepNext/>
      <w:pBdr>
        <w:top w:val="single" w:sz="24" w:space="0" w:color="FF0000"/>
        <w:left w:val="single" w:sz="24" w:space="0" w:color="FF0000"/>
        <w:bottom w:val="single" w:sz="24" w:space="0" w:color="FF0000"/>
        <w:right w:val="single" w:sz="24" w:space="0" w:color="FF0000"/>
      </w:pBdr>
      <w:shd w:val="clear" w:color="auto" w:fill="FF0000"/>
      <w:outlineLvl w:val="1"/>
    </w:pPr>
    <w:rPr>
      <w:caps/>
      <w:color w:val="FFFFFF" w:themeColor="background1"/>
      <w:spacing w:val="15"/>
      <w:sz w:val="28"/>
      <w:szCs w:val="28"/>
    </w:rPr>
  </w:style>
  <w:style w:type="paragraph" w:styleId="3">
    <w:name w:val="heading 3"/>
    <w:basedOn w:val="a"/>
    <w:next w:val="a"/>
    <w:link w:val="30"/>
    <w:uiPriority w:val="9"/>
    <w:unhideWhenUsed/>
    <w:qFormat/>
    <w:pPr>
      <w:keepNext/>
      <w:pBdr>
        <w:bottom w:val="single" w:sz="6" w:space="1" w:color="FF0000"/>
      </w:pBdr>
      <w:spacing w:before="300"/>
      <w:outlineLvl w:val="2"/>
    </w:pPr>
    <w:rPr>
      <w:caps/>
      <w:color w:val="FF0000"/>
      <w:spacing w:val="15"/>
      <w:sz w:val="28"/>
      <w:szCs w:val="28"/>
    </w:rPr>
  </w:style>
  <w:style w:type="paragraph" w:styleId="4">
    <w:name w:val="heading 4"/>
    <w:basedOn w:val="a"/>
    <w:next w:val="a"/>
    <w:link w:val="40"/>
    <w:uiPriority w:val="9"/>
    <w:unhideWhenUsed/>
    <w:qFormat/>
    <w:pPr>
      <w:pBdr>
        <w:top w:val="dotted" w:sz="6" w:space="2" w:color="FF0000"/>
      </w:pBdr>
      <w:spacing w:before="200"/>
      <w:outlineLvl w:val="3"/>
    </w:pPr>
    <w:rPr>
      <w:caps/>
      <w:color w:val="FF0000"/>
      <w:spacing w:val="10"/>
    </w:rPr>
  </w:style>
  <w:style w:type="paragraph" w:styleId="5">
    <w:name w:val="heading 5"/>
    <w:basedOn w:val="a"/>
    <w:next w:val="a"/>
    <w:link w:val="50"/>
    <w:uiPriority w:val="9"/>
    <w:unhideWhenUsed/>
    <w:qFormat/>
    <w:pPr>
      <w:pBdr>
        <w:bottom w:val="single" w:sz="6" w:space="1" w:color="FF0000"/>
      </w:pBdr>
      <w:spacing w:before="200"/>
      <w:outlineLvl w:val="4"/>
    </w:pPr>
    <w:rPr>
      <w:caps/>
      <w:color w:val="FF0000"/>
      <w:spacing w:val="10"/>
    </w:rPr>
  </w:style>
  <w:style w:type="paragraph" w:styleId="6">
    <w:name w:val="heading 6"/>
    <w:basedOn w:val="a"/>
    <w:next w:val="a"/>
    <w:link w:val="60"/>
    <w:uiPriority w:val="9"/>
    <w:unhideWhenUsed/>
    <w:qFormat/>
    <w:pPr>
      <w:pBdr>
        <w:bottom w:val="dotted" w:sz="6" w:space="1" w:color="FF0000"/>
      </w:pBdr>
      <w:spacing w:before="200"/>
      <w:outlineLvl w:val="5"/>
    </w:pPr>
    <w:rPr>
      <w:caps/>
      <w:color w:val="FF0000"/>
      <w:spacing w:val="10"/>
    </w:rPr>
  </w:style>
  <w:style w:type="paragraph" w:styleId="7">
    <w:name w:val="heading 7"/>
    <w:basedOn w:val="a"/>
    <w:next w:val="a"/>
    <w:link w:val="70"/>
    <w:uiPriority w:val="99"/>
    <w:unhideWhenUsed/>
    <w:qFormat/>
    <w:pPr>
      <w:spacing w:before="200"/>
      <w:outlineLvl w:val="6"/>
    </w:pPr>
    <w:rPr>
      <w:caps/>
      <w:color w:val="FF0000"/>
      <w:spacing w:val="10"/>
    </w:rPr>
  </w:style>
  <w:style w:type="paragraph" w:styleId="8">
    <w:name w:val="heading 8"/>
    <w:basedOn w:val="a"/>
    <w:next w:val="a"/>
    <w:link w:val="80"/>
    <w:uiPriority w:val="9"/>
    <w:unhideWhenUsed/>
    <w:qFormat/>
    <w:pPr>
      <w:spacing w:before="200"/>
      <w:outlineLvl w:val="7"/>
    </w:pPr>
    <w:rPr>
      <w:caps/>
      <w:spacing w:val="10"/>
      <w:sz w:val="18"/>
      <w:szCs w:val="18"/>
    </w:rPr>
  </w:style>
  <w:style w:type="paragraph" w:styleId="9">
    <w:name w:val="heading 9"/>
    <w:basedOn w:val="a"/>
    <w:next w:val="a"/>
    <w:link w:val="90"/>
    <w:uiPriority w:val="9"/>
    <w:unhideWhenUsed/>
    <w:qFormat/>
    <w:pPr>
      <w:spacing w:before="20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b/>
      <w:bCs/>
      <w:color w:val="7B230B" w:themeColor="accent1" w:themeShade="BF"/>
      <w:sz w:val="16"/>
      <w:szCs w:val="16"/>
    </w:rPr>
  </w:style>
  <w:style w:type="paragraph" w:styleId="a4">
    <w:name w:val="Body Text"/>
    <w:basedOn w:val="a"/>
    <w:link w:val="a5"/>
    <w:uiPriority w:val="99"/>
    <w:unhideWhenUsed/>
    <w:qFormat/>
  </w:style>
  <w:style w:type="paragraph" w:styleId="a6">
    <w:name w:val="Balloon Text"/>
    <w:basedOn w:val="a"/>
    <w:link w:val="a7"/>
    <w:uiPriority w:val="99"/>
    <w:unhideWhenUsed/>
    <w:qFormat/>
    <w:pPr>
      <w:spacing w:line="240" w:lineRule="auto"/>
    </w:pPr>
    <w:rPr>
      <w:rFonts w:ascii="Segoe UI" w:hAnsi="Segoe UI" w:cs="Segoe UI"/>
      <w:sz w:val="18"/>
      <w:szCs w:val="18"/>
    </w:rPr>
  </w:style>
  <w:style w:type="paragraph" w:styleId="a8">
    <w:name w:val="footer"/>
    <w:basedOn w:val="a"/>
    <w:link w:val="a9"/>
    <w:uiPriority w:val="99"/>
    <w:unhideWhenUsed/>
    <w:qFormat/>
    <w:pPr>
      <w:tabs>
        <w:tab w:val="center" w:pos="4680"/>
        <w:tab w:val="right" w:pos="9360"/>
      </w:tabs>
      <w:spacing w:line="240" w:lineRule="auto"/>
    </w:pPr>
  </w:style>
  <w:style w:type="paragraph" w:styleId="aa">
    <w:name w:val="header"/>
    <w:basedOn w:val="a"/>
    <w:link w:val="ab"/>
    <w:uiPriority w:val="99"/>
    <w:unhideWhenUsed/>
    <w:qFormat/>
    <w:pPr>
      <w:tabs>
        <w:tab w:val="center" w:pos="4680"/>
        <w:tab w:val="right" w:pos="9360"/>
      </w:tabs>
      <w:spacing w:line="240" w:lineRule="auto"/>
    </w:pPr>
  </w:style>
  <w:style w:type="paragraph" w:styleId="ac">
    <w:name w:val="Subtitle"/>
    <w:basedOn w:val="a"/>
    <w:next w:val="a"/>
    <w:link w:val="ad"/>
    <w:uiPriority w:val="11"/>
    <w:qFormat/>
    <w:pPr>
      <w:spacing w:after="500" w:line="240" w:lineRule="auto"/>
    </w:pPr>
    <w:rPr>
      <w:caps/>
      <w:color w:val="595959" w:themeColor="text1" w:themeTint="A6"/>
      <w:spacing w:val="10"/>
      <w:sz w:val="21"/>
      <w:szCs w:val="21"/>
    </w:rPr>
  </w:style>
  <w:style w:type="paragraph" w:styleId="ae">
    <w:name w:val="Normal (Web)"/>
    <w:basedOn w:val="a"/>
    <w:uiPriority w:val="99"/>
    <w:unhideWhenUsed/>
    <w:qFormat/>
    <w:pPr>
      <w:spacing w:beforeAutospacing="1" w:after="100" w:afterAutospacing="1" w:line="240" w:lineRule="auto"/>
    </w:pPr>
    <w:rPr>
      <w:rFonts w:ascii="Times New Roman" w:hAnsi="Times New Roman"/>
    </w:rPr>
  </w:style>
  <w:style w:type="paragraph" w:styleId="af">
    <w:name w:val="Title"/>
    <w:basedOn w:val="a"/>
    <w:next w:val="a"/>
    <w:link w:val="af0"/>
    <w:uiPriority w:val="10"/>
    <w:qFormat/>
    <w:rPr>
      <w:rFonts w:asciiTheme="majorHAnsi" w:eastAsiaTheme="majorEastAsia" w:hAnsiTheme="majorHAnsi" w:cstheme="majorBidi"/>
      <w:caps/>
      <w:color w:val="FF0000"/>
      <w:spacing w:val="10"/>
      <w:sz w:val="52"/>
      <w:szCs w:val="52"/>
    </w:rPr>
  </w:style>
  <w:style w:type="character" w:styleId="af1">
    <w:name w:val="Strong"/>
    <w:uiPriority w:val="22"/>
    <w:qFormat/>
    <w:rPr>
      <w:b/>
      <w:bCs/>
    </w:rPr>
  </w:style>
  <w:style w:type="character" w:styleId="af2">
    <w:name w:val="Emphasis"/>
    <w:uiPriority w:val="20"/>
    <w:qFormat/>
    <w:rPr>
      <w:caps/>
      <w:color w:val="FF0000"/>
      <w:spacing w:val="5"/>
    </w:rPr>
  </w:style>
  <w:style w:type="character" w:styleId="af3">
    <w:name w:val="Hyperlink"/>
    <w:basedOn w:val="a0"/>
    <w:uiPriority w:val="99"/>
    <w:unhideWhenUsed/>
    <w:qFormat/>
    <w:rPr>
      <w:color w:val="0000FF"/>
      <w:u w:val="single"/>
    </w:rPr>
  </w:style>
  <w:style w:type="table" w:styleId="af4">
    <w:name w:val="Table Grid"/>
    <w:basedOn w:val="a1"/>
    <w:uiPriority w:val="59"/>
    <w:qFormat/>
    <w:pPr>
      <w:spacing w:after="160" w:line="25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caps/>
      <w:color w:val="FF0000"/>
      <w:spacing w:val="10"/>
      <w:kern w:val="2"/>
      <w:sz w:val="32"/>
      <w:szCs w:val="22"/>
    </w:rPr>
  </w:style>
  <w:style w:type="character" w:customStyle="1" w:styleId="20">
    <w:name w:val="标题 2 字符"/>
    <w:basedOn w:val="a0"/>
    <w:link w:val="2"/>
    <w:uiPriority w:val="9"/>
    <w:qFormat/>
    <w:rPr>
      <w:rFonts w:ascii="Century Gothic" w:eastAsia="宋体" w:hAnsi="Century Gothic" w:cs="Times New Roman"/>
      <w:caps/>
      <w:color w:val="FFFFFF" w:themeColor="background1"/>
      <w:spacing w:val="15"/>
      <w:sz w:val="28"/>
      <w:szCs w:val="28"/>
      <w:shd w:val="clear" w:color="auto" w:fill="FF0000"/>
    </w:rPr>
  </w:style>
  <w:style w:type="character" w:customStyle="1" w:styleId="30">
    <w:name w:val="标题 3 字符"/>
    <w:basedOn w:val="a0"/>
    <w:link w:val="3"/>
    <w:uiPriority w:val="9"/>
    <w:qFormat/>
    <w:rPr>
      <w:rFonts w:ascii="Century Gothic" w:eastAsia="宋体" w:hAnsi="Century Gothic" w:cs="Times New Roman"/>
      <w:caps/>
      <w:color w:val="FF0000"/>
      <w:spacing w:val="15"/>
      <w:sz w:val="28"/>
      <w:szCs w:val="28"/>
    </w:rPr>
  </w:style>
  <w:style w:type="character" w:customStyle="1" w:styleId="40">
    <w:name w:val="标题 4 字符"/>
    <w:basedOn w:val="a0"/>
    <w:link w:val="4"/>
    <w:uiPriority w:val="9"/>
    <w:qFormat/>
    <w:rPr>
      <w:rFonts w:ascii="Century Gothic" w:eastAsia="宋体" w:hAnsi="Century Gothic" w:cs="Times New Roman"/>
      <w:caps/>
      <w:color w:val="FF0000"/>
      <w:spacing w:val="10"/>
    </w:rPr>
  </w:style>
  <w:style w:type="character" w:customStyle="1" w:styleId="50">
    <w:name w:val="标题 5 字符"/>
    <w:basedOn w:val="a0"/>
    <w:link w:val="5"/>
    <w:uiPriority w:val="9"/>
    <w:qFormat/>
    <w:rPr>
      <w:rFonts w:ascii="Century Gothic" w:eastAsia="宋体" w:hAnsi="Century Gothic" w:cs="Times New Roman"/>
      <w:caps/>
      <w:color w:val="FF0000"/>
      <w:spacing w:val="10"/>
    </w:rPr>
  </w:style>
  <w:style w:type="character" w:customStyle="1" w:styleId="60">
    <w:name w:val="标题 6 字符"/>
    <w:basedOn w:val="a0"/>
    <w:link w:val="6"/>
    <w:uiPriority w:val="9"/>
    <w:qFormat/>
    <w:rPr>
      <w:rFonts w:ascii="Century Gothic" w:eastAsia="宋体" w:hAnsi="Century Gothic" w:cs="Times New Roman"/>
      <w:caps/>
      <w:color w:val="FF0000"/>
      <w:spacing w:val="10"/>
    </w:rPr>
  </w:style>
  <w:style w:type="character" w:customStyle="1" w:styleId="70">
    <w:name w:val="标题 7 字符"/>
    <w:basedOn w:val="a0"/>
    <w:link w:val="7"/>
    <w:uiPriority w:val="99"/>
    <w:qFormat/>
    <w:rPr>
      <w:rFonts w:ascii="Century Gothic" w:eastAsia="宋体" w:hAnsi="Century Gothic" w:cs="Times New Roman"/>
      <w:caps/>
      <w:color w:val="FF0000"/>
      <w:spacing w:val="10"/>
    </w:rPr>
  </w:style>
  <w:style w:type="character" w:customStyle="1" w:styleId="80">
    <w:name w:val="标题 8 字符"/>
    <w:basedOn w:val="a0"/>
    <w:link w:val="8"/>
    <w:uiPriority w:val="9"/>
    <w:semiHidden/>
    <w:qFormat/>
    <w:rPr>
      <w:caps/>
      <w:spacing w:val="10"/>
      <w:sz w:val="18"/>
      <w:szCs w:val="18"/>
    </w:rPr>
  </w:style>
  <w:style w:type="character" w:customStyle="1" w:styleId="90">
    <w:name w:val="标题 9 字符"/>
    <w:basedOn w:val="a0"/>
    <w:link w:val="9"/>
    <w:uiPriority w:val="9"/>
    <w:semiHidden/>
    <w:qFormat/>
    <w:rPr>
      <w:i/>
      <w:iCs/>
      <w:caps/>
      <w:spacing w:val="10"/>
      <w:sz w:val="18"/>
      <w:szCs w:val="18"/>
    </w:rPr>
  </w:style>
  <w:style w:type="character" w:customStyle="1" w:styleId="af0">
    <w:name w:val="标题 字符"/>
    <w:basedOn w:val="a0"/>
    <w:link w:val="af"/>
    <w:uiPriority w:val="10"/>
    <w:qFormat/>
    <w:rPr>
      <w:rFonts w:asciiTheme="majorHAnsi" w:eastAsiaTheme="majorEastAsia" w:hAnsiTheme="majorHAnsi" w:cstheme="majorBidi"/>
      <w:caps/>
      <w:color w:val="FF0000"/>
      <w:spacing w:val="10"/>
      <w:sz w:val="52"/>
      <w:szCs w:val="52"/>
    </w:rPr>
  </w:style>
  <w:style w:type="character" w:customStyle="1" w:styleId="ad">
    <w:name w:val="副标题 字符"/>
    <w:basedOn w:val="a0"/>
    <w:link w:val="ac"/>
    <w:uiPriority w:val="11"/>
    <w:qFormat/>
    <w:rPr>
      <w:caps/>
      <w:color w:val="595959" w:themeColor="text1" w:themeTint="A6"/>
      <w:spacing w:val="10"/>
      <w:sz w:val="21"/>
      <w:szCs w:val="21"/>
    </w:rPr>
  </w:style>
  <w:style w:type="paragraph" w:customStyle="1" w:styleId="11">
    <w:name w:val="无间隔1"/>
    <w:uiPriority w:val="1"/>
    <w:qFormat/>
    <w:pPr>
      <w:spacing w:before="100"/>
    </w:pPr>
    <w:rPr>
      <w:rFonts w:asciiTheme="minorHAnsi" w:eastAsiaTheme="minorEastAsia" w:hAnsiTheme="minorHAnsi" w:cstheme="minorBidi"/>
    </w:rPr>
  </w:style>
  <w:style w:type="paragraph" w:customStyle="1" w:styleId="12">
    <w:name w:val="引用1"/>
    <w:basedOn w:val="a"/>
    <w:next w:val="a"/>
    <w:link w:val="af5"/>
    <w:uiPriority w:val="29"/>
    <w:qFormat/>
    <w:rPr>
      <w:i/>
      <w:iCs/>
    </w:rPr>
  </w:style>
  <w:style w:type="character" w:customStyle="1" w:styleId="af5">
    <w:name w:val="引用 字符"/>
    <w:basedOn w:val="a0"/>
    <w:link w:val="12"/>
    <w:uiPriority w:val="29"/>
    <w:qFormat/>
    <w:rPr>
      <w:i/>
      <w:iCs/>
      <w:sz w:val="24"/>
      <w:szCs w:val="24"/>
    </w:rPr>
  </w:style>
  <w:style w:type="paragraph" w:customStyle="1" w:styleId="13">
    <w:name w:val="明显引用1"/>
    <w:basedOn w:val="a"/>
    <w:next w:val="a"/>
    <w:link w:val="af6"/>
    <w:uiPriority w:val="30"/>
    <w:qFormat/>
    <w:pPr>
      <w:spacing w:before="240" w:after="240" w:line="240" w:lineRule="auto"/>
      <w:ind w:left="1080" w:right="1080"/>
      <w:jc w:val="center"/>
    </w:pPr>
    <w:rPr>
      <w:color w:val="FF0000"/>
    </w:rPr>
  </w:style>
  <w:style w:type="character" w:customStyle="1" w:styleId="af6">
    <w:name w:val="明显引用 字符"/>
    <w:basedOn w:val="a0"/>
    <w:link w:val="13"/>
    <w:uiPriority w:val="30"/>
    <w:qFormat/>
    <w:rPr>
      <w:rFonts w:ascii="Century Gothic" w:eastAsia="宋体" w:hAnsi="Century Gothic" w:cs="Times New Roman"/>
      <w:color w:val="FF0000"/>
      <w:sz w:val="24"/>
      <w:szCs w:val="24"/>
    </w:rPr>
  </w:style>
  <w:style w:type="character" w:customStyle="1" w:styleId="14">
    <w:name w:val="不明显强调1"/>
    <w:uiPriority w:val="19"/>
    <w:qFormat/>
    <w:rPr>
      <w:i/>
      <w:iCs/>
      <w:color w:val="FF0000"/>
    </w:rPr>
  </w:style>
  <w:style w:type="character" w:customStyle="1" w:styleId="15">
    <w:name w:val="明显强调1"/>
    <w:uiPriority w:val="21"/>
    <w:qFormat/>
    <w:rPr>
      <w:b/>
      <w:bCs/>
      <w:caps/>
      <w:color w:val="521807" w:themeColor="accent1" w:themeShade="80"/>
      <w:spacing w:val="10"/>
    </w:rPr>
  </w:style>
  <w:style w:type="character" w:customStyle="1" w:styleId="16">
    <w:name w:val="不明显参考1"/>
    <w:uiPriority w:val="31"/>
    <w:qFormat/>
    <w:rPr>
      <w:b/>
      <w:bCs/>
      <w:color w:val="FF0000"/>
    </w:rPr>
  </w:style>
  <w:style w:type="character" w:customStyle="1" w:styleId="17">
    <w:name w:val="明显参考1"/>
    <w:uiPriority w:val="32"/>
    <w:qFormat/>
    <w:rPr>
      <w:b/>
      <w:bCs/>
      <w:i/>
      <w:iCs/>
      <w:caps/>
      <w:color w:val="FF0000"/>
    </w:rPr>
  </w:style>
  <w:style w:type="character" w:customStyle="1" w:styleId="18">
    <w:name w:val="书籍标题1"/>
    <w:uiPriority w:val="33"/>
    <w:qFormat/>
    <w:rPr>
      <w:b/>
      <w:bCs/>
      <w:i/>
      <w:iCs/>
      <w:spacing w:val="0"/>
    </w:rPr>
  </w:style>
  <w:style w:type="paragraph" w:customStyle="1" w:styleId="TOC1">
    <w:name w:val="TOC 标题1"/>
    <w:basedOn w:val="1"/>
    <w:next w:val="a"/>
    <w:uiPriority w:val="39"/>
    <w:unhideWhenUsed/>
    <w:qFormat/>
    <w:pPr>
      <w:outlineLvl w:val="9"/>
    </w:pPr>
  </w:style>
  <w:style w:type="paragraph" w:customStyle="1" w:styleId="Paragrafoelenco1">
    <w:name w:val="Paragrafo elenco1"/>
    <w:basedOn w:val="a"/>
    <w:uiPriority w:val="99"/>
    <w:qFormat/>
    <w:pPr>
      <w:ind w:left="720"/>
      <w:contextualSpacing/>
    </w:pPr>
  </w:style>
  <w:style w:type="paragraph" w:customStyle="1" w:styleId="TableContents">
    <w:name w:val="Table Contents"/>
    <w:basedOn w:val="a4"/>
    <w:uiPriority w:val="99"/>
    <w:qFormat/>
  </w:style>
  <w:style w:type="paragraph" w:customStyle="1" w:styleId="reader-word-layerreader-word-s2-3">
    <w:name w:val="reader-word-layer reader-word-s2-3"/>
    <w:basedOn w:val="a"/>
    <w:uiPriority w:val="99"/>
    <w:qFormat/>
    <w:pPr>
      <w:spacing w:beforeAutospacing="1" w:after="100" w:afterAutospacing="1" w:line="240" w:lineRule="auto"/>
    </w:pPr>
    <w:rPr>
      <w:rFonts w:ascii="宋体" w:hAnsi="宋体" w:cs="宋体"/>
    </w:rPr>
  </w:style>
  <w:style w:type="character" w:customStyle="1" w:styleId="a5">
    <w:name w:val="正文文本 字符"/>
    <w:basedOn w:val="a0"/>
    <w:link w:val="a4"/>
    <w:uiPriority w:val="99"/>
    <w:semiHidden/>
    <w:qFormat/>
    <w:rPr>
      <w:rFonts w:ascii="Century Gothic" w:eastAsia="宋体" w:hAnsi="Century Gothic" w:cs="Times New Roman"/>
    </w:rPr>
  </w:style>
  <w:style w:type="character" w:customStyle="1" w:styleId="ab">
    <w:name w:val="页眉 字符"/>
    <w:basedOn w:val="a0"/>
    <w:link w:val="aa"/>
    <w:uiPriority w:val="99"/>
    <w:qFormat/>
    <w:rPr>
      <w:rFonts w:ascii="Century Gothic" w:eastAsia="宋体" w:hAnsi="Century Gothic" w:cs="Times New Roman"/>
    </w:rPr>
  </w:style>
  <w:style w:type="character" w:customStyle="1" w:styleId="a9">
    <w:name w:val="页脚 字符"/>
    <w:basedOn w:val="a0"/>
    <w:link w:val="a8"/>
    <w:uiPriority w:val="99"/>
    <w:qFormat/>
    <w:rPr>
      <w:rFonts w:ascii="Century Gothic" w:eastAsia="宋体" w:hAnsi="Century Gothic" w:cs="Times New Roman"/>
    </w:rPr>
  </w:style>
  <w:style w:type="character" w:customStyle="1" w:styleId="a7">
    <w:name w:val="批注框文本 字符"/>
    <w:basedOn w:val="a0"/>
    <w:link w:val="a6"/>
    <w:uiPriority w:val="99"/>
    <w:semiHidden/>
    <w:qFormat/>
    <w:rPr>
      <w:rFonts w:ascii="Segoe UI" w:eastAsia="宋体" w:hAnsi="Segoe UI" w:cs="Segoe UI"/>
      <w:sz w:val="18"/>
      <w:szCs w:val="18"/>
    </w:rPr>
  </w:style>
  <w:style w:type="paragraph" w:customStyle="1" w:styleId="19">
    <w:name w:val="列表段落1"/>
    <w:basedOn w:val="a"/>
    <w:uiPriority w:val="34"/>
    <w:qFormat/>
    <w:pPr>
      <w:ind w:left="720"/>
      <w:contextualSpacing/>
    </w:pPr>
  </w:style>
  <w:style w:type="paragraph" w:customStyle="1" w:styleId="ITAT1">
    <w:name w:val="ITA T1"/>
    <w:basedOn w:val="1"/>
    <w:qFormat/>
    <w:pPr>
      <w:spacing w:line="240" w:lineRule="auto"/>
    </w:pPr>
    <w:rPr>
      <w:lang w:val="it-IT" w:eastAsia="it-IT"/>
    </w:rPr>
  </w:style>
  <w:style w:type="paragraph" w:customStyle="1" w:styleId="ITA">
    <w:name w:val="ITA"/>
    <w:basedOn w:val="a"/>
    <w:qFormat/>
    <w:pPr>
      <w:spacing w:line="240" w:lineRule="auto"/>
    </w:pPr>
    <w:rPr>
      <w:lang w:val="it-IT" w:eastAsia="it-IT"/>
    </w:rPr>
  </w:style>
  <w:style w:type="paragraph" w:customStyle="1" w:styleId="CHI">
    <w:name w:val="CHI"/>
    <w:basedOn w:val="a"/>
    <w:qFormat/>
    <w:pPr>
      <w:spacing w:line="360" w:lineRule="auto"/>
    </w:pPr>
    <w:rPr>
      <w:lang w:val="it-IT"/>
    </w:rPr>
  </w:style>
  <w:style w:type="paragraph" w:customStyle="1" w:styleId="CHIT1">
    <w:name w:val="CHI T1"/>
    <w:basedOn w:val="1"/>
    <w:qFormat/>
    <w:pPr>
      <w:spacing w:line="240" w:lineRule="auto"/>
    </w:pPr>
    <w:rPr>
      <w:lang w:val="it-IT"/>
    </w:rPr>
  </w:style>
  <w:style w:type="paragraph" w:styleId="af7">
    <w:name w:val="List Paragraph"/>
    <w:basedOn w:val="a"/>
    <w:uiPriority w:val="34"/>
    <w:qFormat/>
    <w:rsid w:val="00E838CA"/>
    <w:pPr>
      <w:ind w:firstLineChars="200" w:firstLine="420"/>
    </w:pPr>
  </w:style>
  <w:style w:type="paragraph" w:customStyle="1" w:styleId="-2">
    <w:name w:val="正文-宋体小四段前2字符"/>
    <w:basedOn w:val="a"/>
    <w:qFormat/>
    <w:rsid w:val="00011E55"/>
    <w:pPr>
      <w:snapToGrid/>
      <w:spacing w:before="120" w:after="120" w:line="400" w:lineRule="exact"/>
      <w:ind w:firstLineChars="200" w:firstLine="200"/>
      <w:jc w:val="left"/>
    </w:pPr>
    <w:rPr>
      <w:rFonts w:ascii="Courier New" w:eastAsia="宋体"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6518818">
      <w:bodyDiv w:val="1"/>
      <w:marLeft w:val="0"/>
      <w:marRight w:val="0"/>
      <w:marTop w:val="0"/>
      <w:marBottom w:val="0"/>
      <w:divBdr>
        <w:top w:val="none" w:sz="0" w:space="0" w:color="auto"/>
        <w:left w:val="none" w:sz="0" w:space="0" w:color="auto"/>
        <w:bottom w:val="none" w:sz="0" w:space="0" w:color="auto"/>
        <w:right w:val="none" w:sz="0" w:space="0" w:color="auto"/>
      </w:divBdr>
    </w:div>
    <w:div w:id="14128511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obotlab.com/pepper-robot"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help.lovot.com.cn/about/character/" TargetMode="External"/><Relationship Id="rId17" Type="http://schemas.openxmlformats.org/officeDocument/2006/relationships/hyperlink" Target="https://www.zhihu.com/search?q=%E6%83%85%E6%84%9F%E9%99%AA%E4%BC%B4&amp;search_source=Entity&amp;hybrid_search_source=Entity&amp;hybrid_search_extra=%7B%22sourceType%22%3A%22answer%22%2C%22sourceId%22%3A568703620%7D"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bynews.bjmu.edu.cn/zhxw/2023/e4359385cc054c8c8e4ef1907b882583.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robotsguide.com/robots/jibo" TargetMode="External"/><Relationship Id="rId23" Type="http://schemas.openxmlformats.org/officeDocument/2006/relationships/header" Target="header1.xml"/><Relationship Id="rId10" Type="http://schemas.openxmlformats.org/officeDocument/2006/relationships/hyperlink" Target="https://www.marcohealthtech.com/" TargetMode="External"/><Relationship Id="rId19" Type="http://schemas.openxmlformats.org/officeDocument/2006/relationships/hyperlink" Target="https://link.zhihu.com/?target=https%3A//www.woebot.io/"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Ione">
  <a:themeElements>
    <a:clrScheme name="Rosso">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Yizhong">
      <a:majorFont>
        <a:latin typeface="Century Gothic"/>
        <a:ea typeface="SimSun"/>
        <a:cs typeface=""/>
      </a:majorFont>
      <a:minorFont>
        <a:latin typeface="Century Gothic"/>
        <a:ea typeface="SimSun"/>
        <a:cs typeface=""/>
      </a:minorFont>
    </a:fontScheme>
    <a:fmtScheme name="Ione">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9</Pages>
  <Words>476</Words>
  <Characters>2718</Characters>
  <Application>Microsoft Office Word</Application>
  <DocSecurity>0</DocSecurity>
  <Lines>22</Lines>
  <Paragraphs>6</Paragraphs>
  <ScaleCrop>false</ScaleCrop>
  <Company/>
  <LinksUpToDate>false</LinksUpToDate>
  <CharactersWithSpaces>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Cicci Cheng</dc:creator>
  <cp:lastModifiedBy>Q3 CI</cp:lastModifiedBy>
  <cp:revision>7</cp:revision>
  <cp:lastPrinted>2017-03-23T21:50:00Z</cp:lastPrinted>
  <dcterms:created xsi:type="dcterms:W3CDTF">2023-07-10T03:47:00Z</dcterms:created>
  <dcterms:modified xsi:type="dcterms:W3CDTF">2024-08-07T03:08:00Z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82D8F6567D0658AD6E2C69617DDF2D35</vt:lpwstr>
  </property>
  <property fmtid="{D5CDD505-2E9C-101B-9397-08002B2CF9AE}" pid="3" name="KSOProductBuildVer">
    <vt:lpwstr>2052-11.14.0</vt:lpwstr>
  </property>
</Properties>
</file>