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AE0AF" w14:textId="339AD08C" w:rsidR="001D1F8F" w:rsidRDefault="001D1F8F" w:rsidP="001D1F8F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4C4B91FE" w14:textId="3472A10E" w:rsidR="001D1F8F" w:rsidRDefault="001D1F8F" w:rsidP="001D1F8F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652D5DF8" w14:textId="77777777" w:rsidR="00314C93" w:rsidRPr="001D1F8F" w:rsidRDefault="00314C93" w:rsidP="00314C93">
      <w:pPr>
        <w:pStyle w:val="Header"/>
        <w:rPr>
          <w:rFonts w:ascii="Segoe Print" w:hAnsi="Segoe Print"/>
          <w:b/>
          <w:bCs/>
          <w:sz w:val="28"/>
          <w:szCs w:val="28"/>
        </w:rPr>
      </w:pPr>
      <w:r w:rsidRPr="001D1F8F">
        <w:rPr>
          <w:rFonts w:ascii="Segoe Print" w:hAnsi="Segoe Print"/>
          <w:b/>
          <w:bCs/>
          <w:sz w:val="28"/>
          <w:szCs w:val="28"/>
        </w:rPr>
        <w:t xml:space="preserve">RISK ASSESSMENT </w:t>
      </w:r>
    </w:p>
    <w:p w14:paraId="187AEB6E" w14:textId="77777777" w:rsidR="00314C93" w:rsidRPr="001D1F8F" w:rsidRDefault="00314C93" w:rsidP="00314C93">
      <w:pPr>
        <w:pStyle w:val="Header"/>
        <w:rPr>
          <w:rFonts w:ascii="Segoe Print" w:hAnsi="Segoe Print"/>
        </w:rPr>
      </w:pPr>
      <w:r w:rsidRPr="001D1F8F">
        <w:rPr>
          <w:rFonts w:ascii="Helvetica Neue" w:hAnsi="Helvetica Neue"/>
        </w:rPr>
        <w:t>Team Dipsy</w:t>
      </w:r>
      <w:r w:rsidRPr="001D1F8F">
        <w:rPr>
          <w:rFonts w:ascii="Segoe Print" w:hAnsi="Segoe Print"/>
        </w:rPr>
        <w:t xml:space="preserve"> </w:t>
      </w:r>
      <w:r>
        <w:rPr>
          <w:rFonts w:ascii="Segoe Print" w:hAnsi="Segoe Print"/>
        </w:rPr>
        <w:t xml:space="preserve">- </w:t>
      </w:r>
      <w:r w:rsidRPr="001D1F8F">
        <w:rPr>
          <w:rFonts w:ascii="Helvetica Neue" w:hAnsi="Helvetica Neue"/>
        </w:rPr>
        <w:t>Usman, Zayne, Phillip, Lamarr, Neel</w:t>
      </w:r>
    </w:p>
    <w:p w14:paraId="6D6E7108" w14:textId="5C4D6C80" w:rsidR="001D1F8F" w:rsidRDefault="00314C93" w:rsidP="001D1F8F">
      <w:pPr>
        <w:rPr>
          <w:rFonts w:ascii="Avenir Book" w:hAnsi="Avenir Book"/>
          <w:b/>
          <w:bCs/>
          <w:sz w:val="20"/>
          <w:szCs w:val="20"/>
          <w:lang w:val="en-US"/>
        </w:rPr>
      </w:pPr>
      <w:r>
        <w:rPr>
          <w:rFonts w:ascii="Avenir Book" w:hAnsi="Avenir Book"/>
          <w:b/>
          <w:bCs/>
          <w:noProof/>
          <w:sz w:val="20"/>
          <w:szCs w:val="20"/>
          <w:lang w:val="en-US"/>
        </w:rPr>
        <w:drawing>
          <wp:inline distT="0" distB="0" distL="0" distR="0" wp14:anchorId="21485520" wp14:editId="0AF26D54">
            <wp:extent cx="5727700" cy="388874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AA7D" w14:textId="77777777" w:rsidR="00555E26" w:rsidRDefault="00555E26" w:rsidP="00555E26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65A55BF8" w14:textId="77777777" w:rsidR="00555E26" w:rsidRDefault="00555E26" w:rsidP="00555E26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13C61BC7" w14:textId="0E581D90" w:rsidR="00555E26" w:rsidRDefault="00555E26" w:rsidP="00555E26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6572D056" w14:textId="00AF67D6" w:rsidR="00555E26" w:rsidRDefault="00555E26" w:rsidP="00555E26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642F2221" w14:textId="7F3D3E54" w:rsidR="00555E26" w:rsidRDefault="00555E26" w:rsidP="00555E26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6B8D08DC" w14:textId="1C99D2F0" w:rsidR="00555E26" w:rsidRDefault="00555E26" w:rsidP="00555E26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543E1422" w14:textId="6C97391C" w:rsidR="00555E26" w:rsidRDefault="00555E26" w:rsidP="00555E26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0076E26F" w14:textId="6BD96828" w:rsidR="00555E26" w:rsidRDefault="00555E26" w:rsidP="00555E26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0E7DAA57" w14:textId="05FC8887" w:rsidR="00555E26" w:rsidRDefault="00555E26" w:rsidP="00555E26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440E4A01" w14:textId="7339F395" w:rsidR="00555E26" w:rsidRDefault="00555E26" w:rsidP="00555E26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11429890" w14:textId="42E3827C" w:rsidR="00555E26" w:rsidRDefault="00555E26" w:rsidP="00555E26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2D11B567" w14:textId="1B68E88B" w:rsidR="00555E26" w:rsidRDefault="00555E26" w:rsidP="00555E26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22ADD1D9" w14:textId="015831E6" w:rsidR="00555E26" w:rsidRDefault="00555E26" w:rsidP="00555E26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2F7F03A5" w14:textId="36BBA889" w:rsidR="00555E26" w:rsidRDefault="00555E26" w:rsidP="00555E26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583D5BB5" w14:textId="44F41F4C" w:rsidR="00555E26" w:rsidRDefault="00555E26" w:rsidP="00555E26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646179B4" w14:textId="0A86D918" w:rsidR="00555E26" w:rsidRDefault="00555E26" w:rsidP="00555E26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72431401" w14:textId="1263639A" w:rsidR="00555E26" w:rsidRDefault="00555E26" w:rsidP="00555E26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09F0BA87" w14:textId="73308DA1" w:rsidR="00555E26" w:rsidRDefault="00555E26" w:rsidP="00555E26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28B6495C" w14:textId="7429093D" w:rsidR="00555E26" w:rsidRDefault="00555E26" w:rsidP="00555E26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6554598D" w14:textId="6FFC61BE" w:rsidR="00555E26" w:rsidRDefault="00555E26" w:rsidP="00555E26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403EA8F7" w14:textId="3EE4D7C8" w:rsidR="00555E26" w:rsidRDefault="00555E26" w:rsidP="00555E26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6C36FB81" w14:textId="145B7AA1" w:rsidR="00555E26" w:rsidRDefault="00555E26" w:rsidP="00555E26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63EE7DC5" w14:textId="4F5BD764" w:rsidR="00555E26" w:rsidRDefault="00555E26" w:rsidP="00555E26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7B2D2215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0D818814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tbl>
      <w:tblPr>
        <w:tblStyle w:val="TableGrid"/>
        <w:tblpPr w:leftFromText="180" w:rightFromText="180" w:vertAnchor="text" w:horzAnchor="margin" w:tblpY="-11140"/>
        <w:tblW w:w="9659" w:type="dxa"/>
        <w:tblLayout w:type="fixed"/>
        <w:tblLook w:val="04A0" w:firstRow="1" w:lastRow="0" w:firstColumn="1" w:lastColumn="0" w:noHBand="0" w:noVBand="1"/>
      </w:tblPr>
      <w:tblGrid>
        <w:gridCol w:w="2029"/>
        <w:gridCol w:w="1587"/>
        <w:gridCol w:w="2023"/>
        <w:gridCol w:w="2664"/>
        <w:gridCol w:w="1356"/>
      </w:tblGrid>
      <w:tr w:rsidR="00F30045" w14:paraId="2792DDAE" w14:textId="77777777" w:rsidTr="002A4E3F">
        <w:trPr>
          <w:trHeight w:val="482"/>
        </w:trPr>
        <w:tc>
          <w:tcPr>
            <w:tcW w:w="2029" w:type="dxa"/>
          </w:tcPr>
          <w:p w14:paraId="3D4E11E6" w14:textId="77777777" w:rsidR="00F30045" w:rsidRPr="001D1F8F" w:rsidRDefault="00F30045" w:rsidP="002A4E3F">
            <w:pPr>
              <w:rPr>
                <w:b/>
                <w:bCs/>
                <w:sz w:val="22"/>
                <w:szCs w:val="22"/>
              </w:rPr>
            </w:pPr>
            <w:r w:rsidRPr="001D1F8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587" w:type="dxa"/>
          </w:tcPr>
          <w:p w14:paraId="77118BF4" w14:textId="77777777" w:rsidR="00F30045" w:rsidRPr="001D1F8F" w:rsidRDefault="00F30045" w:rsidP="002A4E3F">
            <w:pPr>
              <w:rPr>
                <w:b/>
                <w:bCs/>
                <w:sz w:val="22"/>
                <w:szCs w:val="22"/>
              </w:rPr>
            </w:pPr>
            <w:r w:rsidRPr="001D1F8F">
              <w:rPr>
                <w:b/>
                <w:bCs/>
                <w:sz w:val="22"/>
                <w:szCs w:val="22"/>
              </w:rPr>
              <w:t>Evaluation</w:t>
            </w:r>
          </w:p>
        </w:tc>
        <w:tc>
          <w:tcPr>
            <w:tcW w:w="2023" w:type="dxa"/>
          </w:tcPr>
          <w:p w14:paraId="773302F4" w14:textId="77777777" w:rsidR="00F30045" w:rsidRPr="001D1F8F" w:rsidRDefault="00F30045" w:rsidP="002A4E3F">
            <w:pPr>
              <w:rPr>
                <w:b/>
                <w:bCs/>
                <w:sz w:val="22"/>
                <w:szCs w:val="22"/>
              </w:rPr>
            </w:pPr>
            <w:r w:rsidRPr="001D1F8F">
              <w:rPr>
                <w:b/>
                <w:bCs/>
                <w:sz w:val="22"/>
                <w:szCs w:val="22"/>
              </w:rPr>
              <w:t xml:space="preserve">Response </w:t>
            </w:r>
          </w:p>
        </w:tc>
        <w:tc>
          <w:tcPr>
            <w:tcW w:w="2664" w:type="dxa"/>
          </w:tcPr>
          <w:p w14:paraId="7B053975" w14:textId="77777777" w:rsidR="00F30045" w:rsidRPr="001D1F8F" w:rsidRDefault="00F30045" w:rsidP="002A4E3F">
            <w:pPr>
              <w:rPr>
                <w:b/>
                <w:bCs/>
                <w:sz w:val="22"/>
                <w:szCs w:val="22"/>
              </w:rPr>
            </w:pPr>
            <w:r w:rsidRPr="001D1F8F">
              <w:rPr>
                <w:b/>
                <w:bCs/>
                <w:sz w:val="22"/>
                <w:szCs w:val="22"/>
              </w:rPr>
              <w:t>Control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1D1F8F">
              <w:rPr>
                <w:b/>
                <w:bCs/>
                <w:sz w:val="22"/>
                <w:szCs w:val="22"/>
              </w:rPr>
              <w:t>Measures</w:t>
            </w:r>
          </w:p>
          <w:p w14:paraId="127A3039" w14:textId="77777777" w:rsidR="00F30045" w:rsidRPr="001D1F8F" w:rsidRDefault="00F30045" w:rsidP="002A4E3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56" w:type="dxa"/>
          </w:tcPr>
          <w:p w14:paraId="7498B1C7" w14:textId="77777777" w:rsidR="00F30045" w:rsidRPr="001D1F8F" w:rsidRDefault="00F30045" w:rsidP="002A4E3F">
            <w:pPr>
              <w:jc w:val="center"/>
              <w:rPr>
                <w:b/>
                <w:bCs/>
                <w:sz w:val="22"/>
                <w:szCs w:val="22"/>
              </w:rPr>
            </w:pPr>
            <w:r w:rsidRPr="001D1F8F">
              <w:rPr>
                <w:b/>
                <w:bCs/>
                <w:sz w:val="22"/>
                <w:szCs w:val="22"/>
              </w:rPr>
              <w:t>Risk</w:t>
            </w:r>
          </w:p>
          <w:p w14:paraId="20E90C8A" w14:textId="77777777" w:rsidR="00F30045" w:rsidRDefault="00F30045" w:rsidP="002A4E3F">
            <w:pPr>
              <w:jc w:val="center"/>
              <w:rPr>
                <w:b/>
                <w:bCs/>
              </w:rPr>
            </w:pPr>
            <w:r w:rsidRPr="001D1F8F">
              <w:rPr>
                <w:b/>
                <w:bCs/>
                <w:sz w:val="22"/>
                <w:szCs w:val="22"/>
              </w:rPr>
              <w:t>Rating</w:t>
            </w:r>
          </w:p>
        </w:tc>
      </w:tr>
      <w:tr w:rsidR="00F30045" w14:paraId="0446F274" w14:textId="77777777" w:rsidTr="002A4E3F">
        <w:trPr>
          <w:trHeight w:val="1305"/>
        </w:trPr>
        <w:tc>
          <w:tcPr>
            <w:tcW w:w="2029" w:type="dxa"/>
          </w:tcPr>
          <w:p w14:paraId="484F23FE" w14:textId="77777777" w:rsidR="00F30045" w:rsidRPr="00E55C09" w:rsidRDefault="00F30045" w:rsidP="002A4E3F">
            <w:pPr>
              <w:rPr>
                <w:sz w:val="16"/>
                <w:szCs w:val="16"/>
                <w:lang w:val="en-US"/>
              </w:rPr>
            </w:pPr>
            <w:r w:rsidRPr="00E55C09">
              <w:rPr>
                <w:sz w:val="16"/>
                <w:szCs w:val="16"/>
                <w:lang w:val="en-US"/>
              </w:rPr>
              <w:t>Technical Hardware Issues</w:t>
            </w:r>
          </w:p>
          <w:p w14:paraId="1F24A190" w14:textId="77777777" w:rsidR="00F30045" w:rsidRPr="00E55C09" w:rsidRDefault="00F30045" w:rsidP="002A4E3F">
            <w:pPr>
              <w:rPr>
                <w:sz w:val="16"/>
                <w:szCs w:val="16"/>
              </w:rPr>
            </w:pPr>
          </w:p>
        </w:tc>
        <w:tc>
          <w:tcPr>
            <w:tcW w:w="1587" w:type="dxa"/>
          </w:tcPr>
          <w:p w14:paraId="5B56E66E" w14:textId="77777777" w:rsidR="00F30045" w:rsidRPr="00E55C09" w:rsidRDefault="00F30045" w:rsidP="002A4E3F">
            <w:pPr>
              <w:rPr>
                <w:sz w:val="16"/>
                <w:szCs w:val="16"/>
              </w:rPr>
            </w:pPr>
            <w:r w:rsidRPr="00E55C09">
              <w:rPr>
                <w:sz w:val="16"/>
                <w:szCs w:val="16"/>
              </w:rPr>
              <w:t>Workstation breakdowns would result in failure to complete application within timeframe.</w:t>
            </w:r>
          </w:p>
        </w:tc>
        <w:tc>
          <w:tcPr>
            <w:tcW w:w="2023" w:type="dxa"/>
          </w:tcPr>
          <w:p w14:paraId="2FD2F0FD" w14:textId="77777777" w:rsidR="00F30045" w:rsidRDefault="00F30045" w:rsidP="002A4E3F">
            <w:pPr>
              <w:rPr>
                <w:sz w:val="16"/>
                <w:szCs w:val="16"/>
              </w:rPr>
            </w:pPr>
            <w:r w:rsidRPr="00E55C09">
              <w:rPr>
                <w:sz w:val="16"/>
                <w:szCs w:val="16"/>
              </w:rPr>
              <w:t>Utilize alternative workstation such as personal laptop whilst informing QA to issue another laptop as soon as possible.</w:t>
            </w:r>
          </w:p>
          <w:p w14:paraId="4A73EA62" w14:textId="77777777" w:rsidR="00F30045" w:rsidRDefault="00F30045" w:rsidP="002A4E3F">
            <w:pPr>
              <w:rPr>
                <w:sz w:val="16"/>
                <w:szCs w:val="16"/>
              </w:rPr>
            </w:pPr>
          </w:p>
          <w:p w14:paraId="5BF38E96" w14:textId="77777777" w:rsidR="00F30045" w:rsidRDefault="00F30045" w:rsidP="002A4E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 everyone in the team.</w:t>
            </w:r>
          </w:p>
          <w:p w14:paraId="29B1FA4B" w14:textId="77777777" w:rsidR="00F30045" w:rsidRPr="00E55C09" w:rsidRDefault="00F30045" w:rsidP="002A4E3F">
            <w:pPr>
              <w:rPr>
                <w:sz w:val="16"/>
                <w:szCs w:val="16"/>
              </w:rPr>
            </w:pPr>
          </w:p>
        </w:tc>
        <w:tc>
          <w:tcPr>
            <w:tcW w:w="2664" w:type="dxa"/>
          </w:tcPr>
          <w:p w14:paraId="2BDBD502" w14:textId="77777777" w:rsidR="00F30045" w:rsidRPr="00E55C09" w:rsidRDefault="00F30045" w:rsidP="002A4E3F">
            <w:pPr>
              <w:rPr>
                <w:sz w:val="16"/>
                <w:szCs w:val="16"/>
              </w:rPr>
            </w:pPr>
            <w:r w:rsidRPr="00E55C09">
              <w:rPr>
                <w:sz w:val="16"/>
                <w:szCs w:val="16"/>
              </w:rPr>
              <w:t>Ensuring project follows iterative procedures (Agile/ SCRUM). Project is therefore broken down and each progress is regularly committed to remote. Should any hardware issues occur; can simply pull source code to personal laptop and carry-on work so that it is completed within deadline.</w:t>
            </w:r>
          </w:p>
        </w:tc>
        <w:tc>
          <w:tcPr>
            <w:tcW w:w="1356" w:type="dxa"/>
            <w:shd w:val="clear" w:color="auto" w:fill="86DD8D"/>
          </w:tcPr>
          <w:p w14:paraId="2B876553" w14:textId="77777777" w:rsidR="00F30045" w:rsidRDefault="00F30045" w:rsidP="002A4E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F30045" w14:paraId="41685971" w14:textId="77777777" w:rsidTr="002A4E3F">
        <w:trPr>
          <w:trHeight w:val="652"/>
        </w:trPr>
        <w:tc>
          <w:tcPr>
            <w:tcW w:w="2029" w:type="dxa"/>
          </w:tcPr>
          <w:p w14:paraId="30D002B1" w14:textId="77777777" w:rsidR="00F30045" w:rsidRPr="00E55C09" w:rsidRDefault="00F30045" w:rsidP="002A4E3F">
            <w:pPr>
              <w:rPr>
                <w:sz w:val="16"/>
                <w:szCs w:val="16"/>
              </w:rPr>
            </w:pPr>
            <w:r w:rsidRPr="00E55C09">
              <w:rPr>
                <w:sz w:val="16"/>
                <w:szCs w:val="16"/>
              </w:rPr>
              <w:t>Technical Software Issues</w:t>
            </w:r>
          </w:p>
        </w:tc>
        <w:tc>
          <w:tcPr>
            <w:tcW w:w="1587" w:type="dxa"/>
          </w:tcPr>
          <w:p w14:paraId="3703FCC5" w14:textId="77777777" w:rsidR="00F30045" w:rsidRPr="00E55C09" w:rsidRDefault="00F30045" w:rsidP="002A4E3F">
            <w:pPr>
              <w:rPr>
                <w:sz w:val="16"/>
                <w:szCs w:val="16"/>
              </w:rPr>
            </w:pPr>
            <w:r w:rsidRPr="00E55C09">
              <w:rPr>
                <w:sz w:val="16"/>
                <w:szCs w:val="16"/>
              </w:rPr>
              <w:t>If the tools necessary to write, test and deploy code crash, this would result in incompletion of project within deadline.</w:t>
            </w:r>
          </w:p>
        </w:tc>
        <w:tc>
          <w:tcPr>
            <w:tcW w:w="2023" w:type="dxa"/>
          </w:tcPr>
          <w:p w14:paraId="2F04DB72" w14:textId="77777777" w:rsidR="00F30045" w:rsidRPr="00E55C09" w:rsidRDefault="00F30045" w:rsidP="002A4E3F">
            <w:pPr>
              <w:rPr>
                <w:sz w:val="16"/>
                <w:szCs w:val="16"/>
              </w:rPr>
            </w:pPr>
            <w:r w:rsidRPr="00E55C09">
              <w:rPr>
                <w:sz w:val="16"/>
                <w:szCs w:val="16"/>
              </w:rPr>
              <w:t>Attempt to reinstall software and trouble shoot online for support.</w:t>
            </w:r>
          </w:p>
        </w:tc>
        <w:tc>
          <w:tcPr>
            <w:tcW w:w="2664" w:type="dxa"/>
          </w:tcPr>
          <w:p w14:paraId="686381FF" w14:textId="77777777" w:rsidR="00F30045" w:rsidRPr="00E55C09" w:rsidRDefault="00F30045" w:rsidP="002A4E3F">
            <w:pPr>
              <w:rPr>
                <w:sz w:val="16"/>
                <w:szCs w:val="16"/>
              </w:rPr>
            </w:pPr>
            <w:r w:rsidRPr="00E55C09">
              <w:rPr>
                <w:sz w:val="16"/>
                <w:szCs w:val="16"/>
              </w:rPr>
              <w:t>Ensure software is regularly updated as it may resolve bugs.</w:t>
            </w:r>
          </w:p>
        </w:tc>
        <w:tc>
          <w:tcPr>
            <w:tcW w:w="1356" w:type="dxa"/>
            <w:shd w:val="clear" w:color="auto" w:fill="86DD8D"/>
          </w:tcPr>
          <w:p w14:paraId="4C7F0ED2" w14:textId="77777777" w:rsidR="00F30045" w:rsidRPr="00E55C09" w:rsidRDefault="00F30045" w:rsidP="002A4E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F30045" w14:paraId="0CE1E533" w14:textId="77777777" w:rsidTr="007548B1">
        <w:trPr>
          <w:trHeight w:val="637"/>
        </w:trPr>
        <w:tc>
          <w:tcPr>
            <w:tcW w:w="2029" w:type="dxa"/>
          </w:tcPr>
          <w:p w14:paraId="5B3C2502" w14:textId="77777777" w:rsidR="00F30045" w:rsidRPr="00E55C09" w:rsidRDefault="00F30045" w:rsidP="002A4E3F">
            <w:pPr>
              <w:rPr>
                <w:sz w:val="16"/>
                <w:szCs w:val="16"/>
              </w:rPr>
            </w:pPr>
            <w:r w:rsidRPr="00E55C09">
              <w:rPr>
                <w:sz w:val="16"/>
                <w:szCs w:val="16"/>
              </w:rPr>
              <w:t xml:space="preserve">Internet Connectivity </w:t>
            </w:r>
          </w:p>
        </w:tc>
        <w:tc>
          <w:tcPr>
            <w:tcW w:w="1587" w:type="dxa"/>
          </w:tcPr>
          <w:p w14:paraId="2D649937" w14:textId="77777777" w:rsidR="00F30045" w:rsidRPr="00E55C09" w:rsidRDefault="00F30045" w:rsidP="002A4E3F">
            <w:pPr>
              <w:rPr>
                <w:sz w:val="16"/>
                <w:szCs w:val="16"/>
              </w:rPr>
            </w:pPr>
            <w:r w:rsidRPr="00E55C09">
              <w:rPr>
                <w:sz w:val="16"/>
                <w:szCs w:val="16"/>
              </w:rPr>
              <w:t>Internet goes down preventing access to online resources.</w:t>
            </w:r>
          </w:p>
        </w:tc>
        <w:tc>
          <w:tcPr>
            <w:tcW w:w="2023" w:type="dxa"/>
          </w:tcPr>
          <w:p w14:paraId="0756A482" w14:textId="77777777" w:rsidR="00F30045" w:rsidRPr="00E55C09" w:rsidRDefault="00F30045" w:rsidP="002A4E3F">
            <w:pPr>
              <w:rPr>
                <w:sz w:val="16"/>
                <w:szCs w:val="16"/>
              </w:rPr>
            </w:pPr>
            <w:r w:rsidRPr="00E55C09">
              <w:rPr>
                <w:sz w:val="16"/>
                <w:szCs w:val="16"/>
              </w:rPr>
              <w:t xml:space="preserve">Contact Internet Service Provider to resolve issue. </w:t>
            </w:r>
          </w:p>
        </w:tc>
        <w:tc>
          <w:tcPr>
            <w:tcW w:w="2664" w:type="dxa"/>
          </w:tcPr>
          <w:p w14:paraId="21F1B451" w14:textId="77777777" w:rsidR="00F30045" w:rsidRPr="00E55C09" w:rsidRDefault="00F30045" w:rsidP="002A4E3F">
            <w:pPr>
              <w:rPr>
                <w:sz w:val="16"/>
                <w:szCs w:val="16"/>
              </w:rPr>
            </w:pPr>
            <w:r w:rsidRPr="00E55C09">
              <w:rPr>
                <w:sz w:val="16"/>
                <w:szCs w:val="16"/>
              </w:rPr>
              <w:t xml:space="preserve">Until internet is resolved worked locally. Use mobile internet access where required. Hence, decreasing the impact of the time wasted. </w:t>
            </w:r>
          </w:p>
        </w:tc>
        <w:tc>
          <w:tcPr>
            <w:tcW w:w="1356" w:type="dxa"/>
            <w:shd w:val="clear" w:color="auto" w:fill="FF7371"/>
          </w:tcPr>
          <w:p w14:paraId="509F5DE4" w14:textId="2DE4BE88" w:rsidR="00F30045" w:rsidRPr="00E55C09" w:rsidRDefault="007548B1" w:rsidP="002A4E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30045" w14:paraId="7A45BE71" w14:textId="77777777" w:rsidTr="002A4E3F">
        <w:trPr>
          <w:trHeight w:val="823"/>
        </w:trPr>
        <w:tc>
          <w:tcPr>
            <w:tcW w:w="2029" w:type="dxa"/>
          </w:tcPr>
          <w:p w14:paraId="5122822F" w14:textId="77777777" w:rsidR="00F30045" w:rsidRPr="00E55C09" w:rsidRDefault="00F30045" w:rsidP="002A4E3F">
            <w:pPr>
              <w:rPr>
                <w:sz w:val="16"/>
                <w:szCs w:val="16"/>
                <w:lang w:val="en-US"/>
              </w:rPr>
            </w:pPr>
            <w:r w:rsidRPr="00E55C09">
              <w:rPr>
                <w:sz w:val="16"/>
                <w:szCs w:val="16"/>
                <w:lang w:val="en-US"/>
              </w:rPr>
              <w:t xml:space="preserve">Consultants </w:t>
            </w:r>
            <w:r>
              <w:rPr>
                <w:sz w:val="16"/>
                <w:szCs w:val="16"/>
                <w:lang w:val="en-US"/>
              </w:rPr>
              <w:t>Well-being</w:t>
            </w:r>
            <w:r w:rsidRPr="00E55C09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587" w:type="dxa"/>
          </w:tcPr>
          <w:p w14:paraId="33E928CE" w14:textId="77777777" w:rsidR="00F30045" w:rsidRPr="00E55C09" w:rsidRDefault="00F30045" w:rsidP="002A4E3F">
            <w:pPr>
              <w:rPr>
                <w:sz w:val="16"/>
                <w:szCs w:val="16"/>
              </w:rPr>
            </w:pPr>
            <w:r w:rsidRPr="00E55C09">
              <w:rPr>
                <w:sz w:val="16"/>
                <w:szCs w:val="16"/>
              </w:rPr>
              <w:t>Consultant falls sick or gets Covid-19; consequently, becomes weak and finds it difficult to work produce a good quality application.</w:t>
            </w:r>
          </w:p>
        </w:tc>
        <w:tc>
          <w:tcPr>
            <w:tcW w:w="2023" w:type="dxa"/>
          </w:tcPr>
          <w:p w14:paraId="12CF379D" w14:textId="77777777" w:rsidR="00F30045" w:rsidRPr="00E55C09" w:rsidRDefault="00F30045" w:rsidP="002A4E3F">
            <w:pPr>
              <w:rPr>
                <w:sz w:val="16"/>
                <w:szCs w:val="16"/>
              </w:rPr>
            </w:pPr>
            <w:r w:rsidRPr="00E55C09">
              <w:rPr>
                <w:sz w:val="16"/>
                <w:szCs w:val="16"/>
              </w:rPr>
              <w:t xml:space="preserve">Take rest and regular breaks. Inform QA academy if having difficulty.  </w:t>
            </w:r>
          </w:p>
        </w:tc>
        <w:tc>
          <w:tcPr>
            <w:tcW w:w="2664" w:type="dxa"/>
          </w:tcPr>
          <w:p w14:paraId="32952E2B" w14:textId="77777777" w:rsidR="00F30045" w:rsidRPr="00E55C09" w:rsidRDefault="00F30045" w:rsidP="002A4E3F">
            <w:pPr>
              <w:rPr>
                <w:sz w:val="16"/>
                <w:szCs w:val="16"/>
              </w:rPr>
            </w:pPr>
            <w:r w:rsidRPr="00E55C09">
              <w:rPr>
                <w:sz w:val="16"/>
                <w:szCs w:val="16"/>
              </w:rPr>
              <w:t xml:space="preserve">Social distancing. Isolate if needed. Take medicine/ vaccination. Do not leave work to the last moments; instead work in smaller iterations and frequently. </w:t>
            </w:r>
          </w:p>
        </w:tc>
        <w:tc>
          <w:tcPr>
            <w:tcW w:w="1356" w:type="dxa"/>
            <w:shd w:val="clear" w:color="auto" w:fill="FDDF59"/>
          </w:tcPr>
          <w:p w14:paraId="201900F0" w14:textId="77777777" w:rsidR="00F30045" w:rsidRPr="00E55C09" w:rsidRDefault="00F30045" w:rsidP="002A4E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F30045" w14:paraId="5444AA5C" w14:textId="77777777" w:rsidTr="002A4E3F">
        <w:trPr>
          <w:trHeight w:val="312"/>
        </w:trPr>
        <w:tc>
          <w:tcPr>
            <w:tcW w:w="2029" w:type="dxa"/>
          </w:tcPr>
          <w:p w14:paraId="60A7EB49" w14:textId="77777777" w:rsidR="00F30045" w:rsidRPr="00E55C09" w:rsidRDefault="00F30045" w:rsidP="002A4E3F">
            <w:pPr>
              <w:rPr>
                <w:sz w:val="16"/>
                <w:szCs w:val="16"/>
                <w:lang w:val="en-US"/>
              </w:rPr>
            </w:pPr>
            <w:r w:rsidRPr="00E55C09">
              <w:rPr>
                <w:sz w:val="16"/>
                <w:szCs w:val="16"/>
                <w:lang w:val="en-US"/>
              </w:rPr>
              <w:t>Failing to fully understand the scope</w:t>
            </w:r>
          </w:p>
        </w:tc>
        <w:tc>
          <w:tcPr>
            <w:tcW w:w="1587" w:type="dxa"/>
          </w:tcPr>
          <w:p w14:paraId="24FA41A3" w14:textId="77777777" w:rsidR="00F30045" w:rsidRPr="00E55C09" w:rsidRDefault="00F30045" w:rsidP="002A4E3F">
            <w:pPr>
              <w:rPr>
                <w:sz w:val="16"/>
                <w:szCs w:val="16"/>
              </w:rPr>
            </w:pPr>
            <w:r w:rsidRPr="00E55C09">
              <w:rPr>
                <w:sz w:val="16"/>
                <w:szCs w:val="16"/>
              </w:rPr>
              <w:t>Not successfully reviewing the project scope and hence failing to meet MVP.</w:t>
            </w:r>
          </w:p>
        </w:tc>
        <w:tc>
          <w:tcPr>
            <w:tcW w:w="2023" w:type="dxa"/>
          </w:tcPr>
          <w:p w14:paraId="2FB4D632" w14:textId="77777777" w:rsidR="00F30045" w:rsidRPr="00E55C09" w:rsidRDefault="00F30045" w:rsidP="002A4E3F">
            <w:pPr>
              <w:rPr>
                <w:sz w:val="16"/>
                <w:szCs w:val="16"/>
              </w:rPr>
            </w:pPr>
            <w:r w:rsidRPr="00E55C09">
              <w:rPr>
                <w:sz w:val="16"/>
                <w:szCs w:val="16"/>
              </w:rPr>
              <w:t xml:space="preserve">Review scope to ensure application is what’s requested. </w:t>
            </w:r>
          </w:p>
        </w:tc>
        <w:tc>
          <w:tcPr>
            <w:tcW w:w="2664" w:type="dxa"/>
          </w:tcPr>
          <w:p w14:paraId="4789F6AF" w14:textId="77777777" w:rsidR="00F30045" w:rsidRPr="00E55C09" w:rsidRDefault="00F30045" w:rsidP="002A4E3F">
            <w:pPr>
              <w:rPr>
                <w:sz w:val="16"/>
                <w:szCs w:val="16"/>
              </w:rPr>
            </w:pPr>
            <w:r w:rsidRPr="00E55C09">
              <w:rPr>
                <w:sz w:val="16"/>
                <w:szCs w:val="16"/>
              </w:rPr>
              <w:t xml:space="preserve">Constantly </w:t>
            </w:r>
            <w:proofErr w:type="gramStart"/>
            <w:r w:rsidRPr="00E55C09">
              <w:rPr>
                <w:sz w:val="16"/>
                <w:szCs w:val="16"/>
              </w:rPr>
              <w:t>refer back</w:t>
            </w:r>
            <w:proofErr w:type="gramEnd"/>
            <w:r w:rsidRPr="00E55C09">
              <w:rPr>
                <w:sz w:val="16"/>
                <w:szCs w:val="16"/>
              </w:rPr>
              <w:t xml:space="preserve"> to MVP checklist on scope document.</w:t>
            </w:r>
          </w:p>
        </w:tc>
        <w:tc>
          <w:tcPr>
            <w:tcW w:w="1356" w:type="dxa"/>
            <w:shd w:val="clear" w:color="auto" w:fill="FF7371"/>
          </w:tcPr>
          <w:p w14:paraId="12C96C19" w14:textId="77777777" w:rsidR="00F30045" w:rsidRPr="00E55C09" w:rsidRDefault="00F30045" w:rsidP="002A4E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</w:tr>
      <w:tr w:rsidR="00F30045" w14:paraId="103BFFB4" w14:textId="77777777" w:rsidTr="002A4E3F">
        <w:trPr>
          <w:trHeight w:val="979"/>
        </w:trPr>
        <w:tc>
          <w:tcPr>
            <w:tcW w:w="2029" w:type="dxa"/>
          </w:tcPr>
          <w:p w14:paraId="69487CDC" w14:textId="77777777" w:rsidR="00F30045" w:rsidRPr="00E55C09" w:rsidRDefault="00F30045" w:rsidP="002A4E3F">
            <w:pPr>
              <w:rPr>
                <w:sz w:val="16"/>
                <w:szCs w:val="16"/>
              </w:rPr>
            </w:pPr>
            <w:r w:rsidRPr="00E55C09">
              <w:rPr>
                <w:sz w:val="16"/>
                <w:szCs w:val="16"/>
              </w:rPr>
              <w:t>Broken feature or bugs/untested code pushed to main branch</w:t>
            </w:r>
          </w:p>
        </w:tc>
        <w:tc>
          <w:tcPr>
            <w:tcW w:w="1587" w:type="dxa"/>
          </w:tcPr>
          <w:p w14:paraId="1CEB0447" w14:textId="77777777" w:rsidR="00F30045" w:rsidRPr="00E55C09" w:rsidRDefault="00F30045" w:rsidP="002A4E3F">
            <w:pPr>
              <w:rPr>
                <w:sz w:val="16"/>
                <w:szCs w:val="16"/>
              </w:rPr>
            </w:pPr>
            <w:r w:rsidRPr="00E55C09">
              <w:rPr>
                <w:sz w:val="16"/>
                <w:szCs w:val="16"/>
              </w:rPr>
              <w:t>Application has bugs or does not run at all.</w:t>
            </w:r>
          </w:p>
        </w:tc>
        <w:tc>
          <w:tcPr>
            <w:tcW w:w="2023" w:type="dxa"/>
          </w:tcPr>
          <w:p w14:paraId="7F0FD109" w14:textId="77777777" w:rsidR="00F30045" w:rsidRPr="00E55C09" w:rsidRDefault="00F30045" w:rsidP="002A4E3F">
            <w:pPr>
              <w:rPr>
                <w:sz w:val="16"/>
                <w:szCs w:val="16"/>
              </w:rPr>
            </w:pPr>
            <w:r w:rsidRPr="00E55C09">
              <w:rPr>
                <w:sz w:val="16"/>
                <w:szCs w:val="16"/>
              </w:rPr>
              <w:t>Switch to previous commit.</w:t>
            </w:r>
          </w:p>
        </w:tc>
        <w:tc>
          <w:tcPr>
            <w:tcW w:w="2664" w:type="dxa"/>
          </w:tcPr>
          <w:p w14:paraId="1CD33DC8" w14:textId="77777777" w:rsidR="00F30045" w:rsidRDefault="00F30045" w:rsidP="002A4E3F">
            <w:pPr>
              <w:rPr>
                <w:sz w:val="16"/>
                <w:szCs w:val="16"/>
              </w:rPr>
            </w:pPr>
            <w:r w:rsidRPr="00E55C09">
              <w:rPr>
                <w:sz w:val="16"/>
                <w:szCs w:val="16"/>
              </w:rPr>
              <w:t xml:space="preserve">Utilize dev branch before pushing to main. Ensure unit tests for validation of the application, with aims </w:t>
            </w:r>
            <w:proofErr w:type="gramStart"/>
            <w:r w:rsidRPr="00E55C09">
              <w:rPr>
                <w:sz w:val="16"/>
                <w:szCs w:val="16"/>
              </w:rPr>
              <w:t xml:space="preserve">to </w:t>
            </w:r>
            <w:r w:rsidRPr="00E55C09">
              <w:rPr>
                <w:rFonts w:ascii="Montserrat Light" w:hAnsi="Montserrat Light" w:cs="Segoe UI"/>
                <w:color w:val="000000" w:themeColor="text1"/>
                <w:sz w:val="16"/>
                <w:szCs w:val="16"/>
              </w:rPr>
              <w:t xml:space="preserve"> </w:t>
            </w:r>
            <w:r w:rsidRPr="00E55C09">
              <w:rPr>
                <w:sz w:val="16"/>
                <w:szCs w:val="16"/>
              </w:rPr>
              <w:t>aim</w:t>
            </w:r>
            <w:proofErr w:type="gramEnd"/>
            <w:r w:rsidRPr="00E55C09">
              <w:rPr>
                <w:sz w:val="16"/>
                <w:szCs w:val="16"/>
              </w:rPr>
              <w:t xml:space="preserve"> to reach industry standard of 80% test coverage. </w:t>
            </w:r>
          </w:p>
          <w:p w14:paraId="6EF5F0B4" w14:textId="77777777" w:rsidR="00F30045" w:rsidRPr="00E55C09" w:rsidRDefault="00F30045" w:rsidP="002A4E3F">
            <w:pPr>
              <w:rPr>
                <w:sz w:val="16"/>
                <w:szCs w:val="16"/>
              </w:rPr>
            </w:pPr>
          </w:p>
        </w:tc>
        <w:tc>
          <w:tcPr>
            <w:tcW w:w="1356" w:type="dxa"/>
            <w:shd w:val="clear" w:color="auto" w:fill="FF7371"/>
          </w:tcPr>
          <w:p w14:paraId="6C201B6E" w14:textId="77777777" w:rsidR="00F30045" w:rsidRDefault="00F30045" w:rsidP="002A4E3F">
            <w:pPr>
              <w:rPr>
                <w:sz w:val="16"/>
                <w:szCs w:val="16"/>
              </w:rPr>
            </w:pPr>
          </w:p>
          <w:p w14:paraId="26C9367C" w14:textId="77777777" w:rsidR="00F30045" w:rsidRPr="00E55C09" w:rsidRDefault="00F30045" w:rsidP="002A4E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30045" w14:paraId="03D39F3C" w14:textId="77777777" w:rsidTr="002A4E3F">
        <w:trPr>
          <w:trHeight w:val="979"/>
        </w:trPr>
        <w:tc>
          <w:tcPr>
            <w:tcW w:w="2029" w:type="dxa"/>
          </w:tcPr>
          <w:p w14:paraId="68CD48E5" w14:textId="77777777" w:rsidR="00F30045" w:rsidRPr="00E55C09" w:rsidRDefault="00F30045" w:rsidP="002A4E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Failing to meet deadline </w:t>
            </w:r>
          </w:p>
        </w:tc>
        <w:tc>
          <w:tcPr>
            <w:tcW w:w="1587" w:type="dxa"/>
          </w:tcPr>
          <w:p w14:paraId="26727559" w14:textId="77777777" w:rsidR="00F30045" w:rsidRPr="00E55C09" w:rsidRDefault="00F30045" w:rsidP="002A4E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 time management and communication by team</w:t>
            </w:r>
          </w:p>
        </w:tc>
        <w:tc>
          <w:tcPr>
            <w:tcW w:w="2023" w:type="dxa"/>
          </w:tcPr>
          <w:p w14:paraId="100CB05A" w14:textId="69C52CF1" w:rsidR="00F30045" w:rsidRPr="00E55C09" w:rsidRDefault="00F30045" w:rsidP="002A4E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Submit last working </w:t>
            </w:r>
            <w:r w:rsidR="00AD48CA">
              <w:rPr>
                <w:sz w:val="16"/>
                <w:szCs w:val="16"/>
              </w:rPr>
              <w:t>iteration</w:t>
            </w:r>
          </w:p>
        </w:tc>
        <w:tc>
          <w:tcPr>
            <w:tcW w:w="2664" w:type="dxa"/>
          </w:tcPr>
          <w:p w14:paraId="51D61814" w14:textId="77777777" w:rsidR="00F30045" w:rsidRPr="00E55C09" w:rsidRDefault="00F30045" w:rsidP="002A4E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Daily Meets and ensure that everyone is checking up and supporting one another</w:t>
            </w:r>
          </w:p>
        </w:tc>
        <w:tc>
          <w:tcPr>
            <w:tcW w:w="1356" w:type="dxa"/>
            <w:shd w:val="clear" w:color="auto" w:fill="FF7371"/>
          </w:tcPr>
          <w:p w14:paraId="1D6697A0" w14:textId="77777777" w:rsidR="00F30045" w:rsidRDefault="00F30045" w:rsidP="002A4E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14:paraId="6890668F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06BB6AC6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5EFBD3D8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7DFADBDC" w14:textId="77777777" w:rsidR="00F30045" w:rsidRDefault="00F30045" w:rsidP="00F30045">
      <w:pPr>
        <w:rPr>
          <w:rFonts w:ascii="Avenir Book" w:hAnsi="Avenir Book"/>
          <w:b/>
          <w:bCs/>
          <w:sz w:val="16"/>
          <w:szCs w:val="16"/>
          <w:u w:val="single"/>
          <w:lang w:val="en-US"/>
        </w:rPr>
      </w:pPr>
    </w:p>
    <w:p w14:paraId="1C7468AA" w14:textId="77777777" w:rsidR="00555E26" w:rsidRDefault="00555E26" w:rsidP="00555E26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7AD6308C" w14:textId="061162F9" w:rsidR="00555E26" w:rsidRDefault="00555E26" w:rsidP="001D1F8F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640EA486" w14:textId="20CAA01E" w:rsidR="00555E26" w:rsidRDefault="00555E26" w:rsidP="001D1F8F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186D66E8" w14:textId="38119B1D" w:rsidR="00555E26" w:rsidRDefault="00555E26" w:rsidP="001D1F8F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1678704B" w14:textId="2578AF09" w:rsidR="00555E26" w:rsidRDefault="00555E26" w:rsidP="001D1F8F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21DFB22E" w14:textId="1DC3543F" w:rsidR="00555E26" w:rsidRDefault="00555E26" w:rsidP="001D1F8F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6983BDF1" w14:textId="7E1AA435" w:rsidR="00555E26" w:rsidRDefault="00555E26" w:rsidP="001D1F8F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5F1A8767" w14:textId="17C967E4" w:rsidR="00555E26" w:rsidRDefault="00555E26" w:rsidP="001D1F8F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24A357C4" w14:textId="296ACE0D" w:rsidR="00555E26" w:rsidRDefault="00555E26" w:rsidP="001D1F8F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7C22399A" w14:textId="457998FE" w:rsidR="00555E26" w:rsidRDefault="00555E26" w:rsidP="001D1F8F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64EF257B" w14:textId="457DDE63" w:rsidR="00004898" w:rsidRDefault="00004898" w:rsidP="001D1F8F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08C95BBA" w14:textId="2FD0A74B" w:rsidR="00004898" w:rsidRDefault="00004898" w:rsidP="001D1F8F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72AEAEFA" w14:textId="327B98A5" w:rsidR="00004898" w:rsidRDefault="00004898" w:rsidP="001D1F8F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4A9BB41A" w14:textId="77777777" w:rsidR="00004898" w:rsidRDefault="00004898" w:rsidP="001D1F8F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131F73BB" w14:textId="77777777" w:rsidR="00555E26" w:rsidRDefault="00555E26" w:rsidP="001D1F8F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6D3A98C0" w14:textId="265CC09B" w:rsidR="001D1F8F" w:rsidRDefault="001D1F8F" w:rsidP="001D1F8F">
      <w:pPr>
        <w:rPr>
          <w:rFonts w:ascii="Avenir Book" w:hAnsi="Avenir Book"/>
          <w:b/>
          <w:bCs/>
          <w:sz w:val="16"/>
          <w:szCs w:val="16"/>
          <w:u w:val="single"/>
          <w:lang w:val="en-US"/>
        </w:rPr>
      </w:pPr>
      <w:r>
        <w:rPr>
          <w:rFonts w:ascii="Avenir Book" w:hAnsi="Avenir Book"/>
          <w:b/>
          <w:bCs/>
          <w:sz w:val="16"/>
          <w:szCs w:val="16"/>
          <w:u w:val="single"/>
          <w:lang w:val="en-US"/>
        </w:rPr>
        <w:lastRenderedPageBreak/>
        <w:t>Risks experienced during project:</w:t>
      </w:r>
    </w:p>
    <w:p w14:paraId="4F55B979" w14:textId="26B93585" w:rsidR="00AD48CA" w:rsidRDefault="00AD48CA" w:rsidP="001D1F8F">
      <w:pPr>
        <w:rPr>
          <w:rFonts w:ascii="Avenir Book" w:hAnsi="Avenir Book"/>
          <w:b/>
          <w:bCs/>
          <w:sz w:val="16"/>
          <w:szCs w:val="16"/>
          <w:u w:val="single"/>
          <w:lang w:val="en-US"/>
        </w:rPr>
      </w:pPr>
    </w:p>
    <w:tbl>
      <w:tblPr>
        <w:tblStyle w:val="TableGrid"/>
        <w:tblW w:w="10859" w:type="dxa"/>
        <w:tblInd w:w="-680" w:type="dxa"/>
        <w:tblLook w:val="04A0" w:firstRow="1" w:lastRow="0" w:firstColumn="1" w:lastColumn="0" w:noHBand="0" w:noVBand="1"/>
      </w:tblPr>
      <w:tblGrid>
        <w:gridCol w:w="2790"/>
        <w:gridCol w:w="2681"/>
        <w:gridCol w:w="2575"/>
        <w:gridCol w:w="1968"/>
        <w:gridCol w:w="845"/>
      </w:tblGrid>
      <w:tr w:rsidR="009475CD" w14:paraId="6E7B6D7F" w14:textId="47B883D6" w:rsidTr="009475CD">
        <w:tc>
          <w:tcPr>
            <w:tcW w:w="2790" w:type="dxa"/>
          </w:tcPr>
          <w:p w14:paraId="74D1F536" w14:textId="692BF3F9" w:rsidR="009475CD" w:rsidRDefault="009475CD" w:rsidP="009475CD">
            <w:pPr>
              <w:jc w:val="center"/>
              <w:rPr>
                <w:rFonts w:ascii="Avenir Book" w:hAnsi="Avenir Book"/>
                <w:b/>
                <w:bCs/>
                <w:sz w:val="16"/>
                <w:szCs w:val="16"/>
                <w:u w:val="single"/>
                <w:lang w:val="en-US"/>
              </w:rPr>
            </w:pPr>
            <w:r w:rsidRPr="001D1F8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681" w:type="dxa"/>
          </w:tcPr>
          <w:p w14:paraId="35B90B7C" w14:textId="563B8DEB" w:rsidR="009475CD" w:rsidRDefault="009475CD" w:rsidP="009475CD">
            <w:pPr>
              <w:jc w:val="center"/>
              <w:rPr>
                <w:rFonts w:ascii="Avenir Book" w:hAnsi="Avenir Book"/>
                <w:b/>
                <w:bCs/>
                <w:sz w:val="16"/>
                <w:szCs w:val="16"/>
                <w:u w:val="single"/>
                <w:lang w:val="en-US"/>
              </w:rPr>
            </w:pPr>
            <w:r w:rsidRPr="001D1F8F">
              <w:rPr>
                <w:b/>
                <w:bCs/>
                <w:sz w:val="22"/>
                <w:szCs w:val="22"/>
              </w:rPr>
              <w:t>Evaluation</w:t>
            </w:r>
          </w:p>
        </w:tc>
        <w:tc>
          <w:tcPr>
            <w:tcW w:w="2575" w:type="dxa"/>
          </w:tcPr>
          <w:p w14:paraId="16FA590F" w14:textId="2C0C3733" w:rsidR="009475CD" w:rsidRDefault="009475CD" w:rsidP="009475CD">
            <w:pPr>
              <w:jc w:val="center"/>
              <w:rPr>
                <w:rFonts w:ascii="Avenir Book" w:hAnsi="Avenir Book"/>
                <w:b/>
                <w:bCs/>
                <w:sz w:val="16"/>
                <w:szCs w:val="16"/>
                <w:u w:val="single"/>
                <w:lang w:val="en-US"/>
              </w:rPr>
            </w:pPr>
            <w:r w:rsidRPr="001D1F8F">
              <w:rPr>
                <w:b/>
                <w:bCs/>
                <w:sz w:val="22"/>
                <w:szCs w:val="22"/>
              </w:rPr>
              <w:t>Response</w:t>
            </w:r>
          </w:p>
        </w:tc>
        <w:tc>
          <w:tcPr>
            <w:tcW w:w="1968" w:type="dxa"/>
          </w:tcPr>
          <w:p w14:paraId="7DEB9FC7" w14:textId="77777777" w:rsidR="009475CD" w:rsidRPr="001D1F8F" w:rsidRDefault="009475CD" w:rsidP="009475CD">
            <w:pPr>
              <w:jc w:val="center"/>
              <w:rPr>
                <w:b/>
                <w:bCs/>
                <w:sz w:val="22"/>
                <w:szCs w:val="22"/>
              </w:rPr>
            </w:pPr>
            <w:r w:rsidRPr="001D1F8F">
              <w:rPr>
                <w:b/>
                <w:bCs/>
                <w:sz w:val="22"/>
                <w:szCs w:val="22"/>
              </w:rPr>
              <w:t>Control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1D1F8F">
              <w:rPr>
                <w:b/>
                <w:bCs/>
                <w:sz w:val="22"/>
                <w:szCs w:val="22"/>
              </w:rPr>
              <w:t>Measures</w:t>
            </w:r>
          </w:p>
          <w:p w14:paraId="1D375317" w14:textId="77777777" w:rsidR="009475CD" w:rsidRDefault="009475CD" w:rsidP="009475CD">
            <w:pPr>
              <w:jc w:val="center"/>
              <w:rPr>
                <w:rFonts w:ascii="Avenir Book" w:hAnsi="Avenir Book"/>
                <w:b/>
                <w:bCs/>
                <w:sz w:val="16"/>
                <w:szCs w:val="16"/>
                <w:u w:val="single"/>
                <w:lang w:val="en-US"/>
              </w:rPr>
            </w:pPr>
          </w:p>
        </w:tc>
        <w:tc>
          <w:tcPr>
            <w:tcW w:w="845" w:type="dxa"/>
          </w:tcPr>
          <w:p w14:paraId="535D7F8A" w14:textId="77777777" w:rsidR="009475CD" w:rsidRPr="001D1F8F" w:rsidRDefault="009475CD" w:rsidP="009475CD">
            <w:pPr>
              <w:jc w:val="center"/>
              <w:rPr>
                <w:b/>
                <w:bCs/>
                <w:sz w:val="22"/>
                <w:szCs w:val="22"/>
              </w:rPr>
            </w:pPr>
            <w:r w:rsidRPr="001D1F8F">
              <w:rPr>
                <w:b/>
                <w:bCs/>
                <w:sz w:val="22"/>
                <w:szCs w:val="22"/>
              </w:rPr>
              <w:t>Risk</w:t>
            </w:r>
          </w:p>
          <w:p w14:paraId="0CA676E5" w14:textId="44F2C0DA" w:rsidR="009475CD" w:rsidRDefault="009475CD" w:rsidP="009475CD">
            <w:pPr>
              <w:jc w:val="center"/>
              <w:rPr>
                <w:rFonts w:ascii="Avenir Book" w:hAnsi="Avenir Book"/>
                <w:b/>
                <w:bCs/>
                <w:sz w:val="16"/>
                <w:szCs w:val="16"/>
                <w:u w:val="single"/>
                <w:lang w:val="en-US"/>
              </w:rPr>
            </w:pPr>
            <w:r w:rsidRPr="001D1F8F">
              <w:rPr>
                <w:b/>
                <w:bCs/>
                <w:sz w:val="22"/>
                <w:szCs w:val="22"/>
              </w:rPr>
              <w:t>Rating</w:t>
            </w:r>
          </w:p>
        </w:tc>
      </w:tr>
      <w:tr w:rsidR="009475CD" w14:paraId="526FF4B9" w14:textId="77777777" w:rsidTr="00105E63">
        <w:tc>
          <w:tcPr>
            <w:tcW w:w="2790" w:type="dxa"/>
          </w:tcPr>
          <w:p w14:paraId="7BFC315E" w14:textId="5B784DE6" w:rsidR="009475CD" w:rsidRDefault="009475CD" w:rsidP="009475C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Internet Outage- Many of the world’s largest websites went into shutdown causing disruption to project workflow</w:t>
            </w:r>
          </w:p>
          <w:p w14:paraId="12E5F41E" w14:textId="77777777" w:rsidR="009475CD" w:rsidRDefault="009475CD" w:rsidP="009475CD">
            <w:pPr>
              <w:rPr>
                <w:sz w:val="16"/>
                <w:szCs w:val="16"/>
                <w:lang w:val="en-US"/>
              </w:rPr>
            </w:pPr>
          </w:p>
          <w:p w14:paraId="5447A240" w14:textId="3417CD55" w:rsidR="009475CD" w:rsidRDefault="009475CD" w:rsidP="009475C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(Article Link </w:t>
            </w:r>
            <w:proofErr w:type="gramStart"/>
            <w:r>
              <w:rPr>
                <w:sz w:val="16"/>
                <w:szCs w:val="16"/>
                <w:lang w:val="en-US"/>
              </w:rPr>
              <w:t>below)</w:t>
            </w:r>
            <w:r w:rsidR="00105E63">
              <w:rPr>
                <w:sz w:val="16"/>
                <w:szCs w:val="16"/>
                <w:lang w:val="en-US"/>
              </w:rPr>
              <w:t>*</w:t>
            </w:r>
            <w:proofErr w:type="gramEnd"/>
          </w:p>
          <w:p w14:paraId="0D1A2983" w14:textId="3FB7350C" w:rsidR="009475CD" w:rsidRDefault="009475CD" w:rsidP="009475CD">
            <w:pPr>
              <w:rPr>
                <w:sz w:val="16"/>
                <w:szCs w:val="16"/>
                <w:lang w:val="en-US"/>
              </w:rPr>
            </w:pPr>
          </w:p>
          <w:p w14:paraId="357837AA" w14:textId="38CAB9D3" w:rsidR="009475CD" w:rsidRPr="001D1F8F" w:rsidRDefault="009475CD" w:rsidP="009475C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81" w:type="dxa"/>
          </w:tcPr>
          <w:p w14:paraId="5FFC4860" w14:textId="695572D7" w:rsidR="009475CD" w:rsidRPr="009475CD" w:rsidRDefault="009475CD" w:rsidP="009475CD">
            <w:pPr>
              <w:rPr>
                <w:sz w:val="22"/>
                <w:szCs w:val="22"/>
              </w:rPr>
            </w:pPr>
            <w:r>
              <w:rPr>
                <w:sz w:val="16"/>
                <w:szCs w:val="16"/>
                <w:lang w:val="en-US"/>
              </w:rPr>
              <w:t>Platforms that were utilized for the success of this project such as GitHub and stack overflow, amongst others had suddenly stopped working</w:t>
            </w:r>
            <w:r>
              <w:rPr>
                <w:sz w:val="16"/>
                <w:szCs w:val="16"/>
                <w:lang w:val="en-US"/>
              </w:rPr>
              <w:t xml:space="preserve"> during the second sprint and very close to the final deadline</w:t>
            </w:r>
          </w:p>
        </w:tc>
        <w:tc>
          <w:tcPr>
            <w:tcW w:w="2575" w:type="dxa"/>
          </w:tcPr>
          <w:p w14:paraId="58115E0F" w14:textId="21635A6E" w:rsidR="009475CD" w:rsidRPr="009475CD" w:rsidRDefault="009475CD" w:rsidP="009475C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Team had meeting with Project Manager, </w:t>
            </w:r>
            <w:r w:rsidRPr="009475CD">
              <w:rPr>
                <w:sz w:val="16"/>
                <w:szCs w:val="16"/>
                <w:lang w:val="en-US"/>
              </w:rPr>
              <w:t>Vinesh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9475CD">
              <w:rPr>
                <w:sz w:val="16"/>
                <w:szCs w:val="16"/>
                <w:lang w:val="en-US"/>
              </w:rPr>
              <w:t>Ghela</w:t>
            </w:r>
            <w:r>
              <w:rPr>
                <w:sz w:val="16"/>
                <w:szCs w:val="16"/>
                <w:lang w:val="en-US"/>
              </w:rPr>
              <w:t>. Eventually websites were back up.</w:t>
            </w:r>
          </w:p>
          <w:p w14:paraId="6C717FFC" w14:textId="2D524030" w:rsidR="009475CD" w:rsidRPr="001D1F8F" w:rsidRDefault="009475CD" w:rsidP="009475CD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68" w:type="dxa"/>
          </w:tcPr>
          <w:p w14:paraId="5947E314" w14:textId="6DDC40D5" w:rsidR="009475CD" w:rsidRPr="001D1F8F" w:rsidRDefault="009475CD" w:rsidP="009475CD">
            <w:pPr>
              <w:rPr>
                <w:b/>
                <w:bCs/>
                <w:sz w:val="22"/>
                <w:szCs w:val="22"/>
              </w:rPr>
            </w:pPr>
            <w:r>
              <w:rPr>
                <w:sz w:val="16"/>
                <w:szCs w:val="16"/>
                <w:lang w:val="en-US"/>
              </w:rPr>
              <w:t>Discussed</w:t>
            </w:r>
            <w:r>
              <w:rPr>
                <w:sz w:val="16"/>
                <w:szCs w:val="16"/>
                <w:lang w:val="en-US"/>
              </w:rPr>
              <w:t xml:space="preserve"> that we will continue working with saving each commit locally until the websites were back up</w:t>
            </w:r>
          </w:p>
        </w:tc>
        <w:tc>
          <w:tcPr>
            <w:tcW w:w="845" w:type="dxa"/>
            <w:shd w:val="clear" w:color="auto" w:fill="FDDF59"/>
          </w:tcPr>
          <w:p w14:paraId="35DF4BE9" w14:textId="512D78A3" w:rsidR="009475CD" w:rsidRPr="001D1F8F" w:rsidRDefault="009475CD" w:rsidP="009475C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</w:t>
            </w:r>
          </w:p>
        </w:tc>
      </w:tr>
      <w:tr w:rsidR="009475CD" w14:paraId="6690218A" w14:textId="77777777" w:rsidTr="00105E63">
        <w:tc>
          <w:tcPr>
            <w:tcW w:w="2790" w:type="dxa"/>
          </w:tcPr>
          <w:p w14:paraId="1436B0F4" w14:textId="168C890F" w:rsidR="009475CD" w:rsidRDefault="009475CD" w:rsidP="009475C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Some of the team having internet connection issues</w:t>
            </w:r>
          </w:p>
        </w:tc>
        <w:tc>
          <w:tcPr>
            <w:tcW w:w="2681" w:type="dxa"/>
          </w:tcPr>
          <w:p w14:paraId="112F2B0E" w14:textId="495AED2E" w:rsidR="009475CD" w:rsidRDefault="00A61E24" w:rsidP="009475C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Team members whom experienced this found communication difficult due to increased lag</w:t>
            </w:r>
            <w:r w:rsidR="00105E63">
              <w:rPr>
                <w:sz w:val="16"/>
                <w:szCs w:val="16"/>
                <w:lang w:val="en-US"/>
              </w:rPr>
              <w:t>. It also meant they were unable to share screens or start any live shares</w:t>
            </w:r>
          </w:p>
        </w:tc>
        <w:tc>
          <w:tcPr>
            <w:tcW w:w="2575" w:type="dxa"/>
          </w:tcPr>
          <w:p w14:paraId="59936438" w14:textId="5CF0287A" w:rsidR="009475CD" w:rsidRDefault="00105E63" w:rsidP="009475C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Switched over to mobile network instead of home Wi-Fi for temporary internet access,</w:t>
            </w:r>
          </w:p>
        </w:tc>
        <w:tc>
          <w:tcPr>
            <w:tcW w:w="1968" w:type="dxa"/>
          </w:tcPr>
          <w:p w14:paraId="067891AA" w14:textId="70C7923E" w:rsidR="00105E63" w:rsidRDefault="00105E63" w:rsidP="009475C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Speaking via Teams Chat to inform and communicate</w:t>
            </w:r>
          </w:p>
        </w:tc>
        <w:tc>
          <w:tcPr>
            <w:tcW w:w="845" w:type="dxa"/>
            <w:shd w:val="clear" w:color="auto" w:fill="FF7371"/>
          </w:tcPr>
          <w:p w14:paraId="5A78C7A6" w14:textId="35687755" w:rsidR="009475CD" w:rsidRDefault="00105E63" w:rsidP="009475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05E63" w14:paraId="486C2E28" w14:textId="77777777" w:rsidTr="00105E63">
        <w:tc>
          <w:tcPr>
            <w:tcW w:w="2790" w:type="dxa"/>
          </w:tcPr>
          <w:p w14:paraId="2D04E886" w14:textId="4AAA5AA6" w:rsidR="00105E63" w:rsidRDefault="00105E63" w:rsidP="00105E6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~</w:t>
            </w:r>
            <w:r w:rsidRPr="00E55C09">
              <w:rPr>
                <w:sz w:val="16"/>
                <w:szCs w:val="16"/>
                <w:lang w:val="en-US"/>
              </w:rPr>
              <w:t>Failing to fully understand the scope</w:t>
            </w:r>
          </w:p>
        </w:tc>
        <w:tc>
          <w:tcPr>
            <w:tcW w:w="2681" w:type="dxa"/>
          </w:tcPr>
          <w:p w14:paraId="305918D9" w14:textId="5E16AAED" w:rsidR="00105E63" w:rsidRDefault="00105E63" w:rsidP="00105E6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Realised the need to complete the back end prior to tackling the front end. As a </w:t>
            </w:r>
            <w:proofErr w:type="gramStart"/>
            <w:r>
              <w:rPr>
                <w:sz w:val="16"/>
                <w:szCs w:val="16"/>
              </w:rPr>
              <w:t>result</w:t>
            </w:r>
            <w:proofErr w:type="gramEnd"/>
            <w:r>
              <w:rPr>
                <w:sz w:val="16"/>
                <w:szCs w:val="16"/>
              </w:rPr>
              <w:t xml:space="preserve"> the team had to do quite some refactoring </w:t>
            </w:r>
          </w:p>
        </w:tc>
        <w:tc>
          <w:tcPr>
            <w:tcW w:w="2575" w:type="dxa"/>
          </w:tcPr>
          <w:p w14:paraId="651B1133" w14:textId="674C781A" w:rsidR="00105E63" w:rsidRDefault="00105E63" w:rsidP="00105E6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Made a separate GitHub Repo, one for the back-end as well as the original front-end</w:t>
            </w:r>
          </w:p>
        </w:tc>
        <w:tc>
          <w:tcPr>
            <w:tcW w:w="1968" w:type="dxa"/>
          </w:tcPr>
          <w:p w14:paraId="5A6FBF99" w14:textId="5F2B504F" w:rsidR="00105E63" w:rsidRDefault="00105E63" w:rsidP="00105E6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Constantly </w:t>
            </w:r>
            <w:proofErr w:type="gramStart"/>
            <w:r>
              <w:rPr>
                <w:sz w:val="16"/>
                <w:szCs w:val="16"/>
              </w:rPr>
              <w:t>referring back</w:t>
            </w:r>
            <w:proofErr w:type="gramEnd"/>
            <w:r>
              <w:rPr>
                <w:sz w:val="16"/>
                <w:szCs w:val="16"/>
              </w:rPr>
              <w:t xml:space="preserve"> to the scope in the daily stand-up</w:t>
            </w:r>
          </w:p>
        </w:tc>
        <w:tc>
          <w:tcPr>
            <w:tcW w:w="845" w:type="dxa"/>
            <w:shd w:val="clear" w:color="auto" w:fill="FDDF59"/>
          </w:tcPr>
          <w:p w14:paraId="0C1623E8" w14:textId="37BAD9F6" w:rsidR="00105E63" w:rsidRDefault="00105E63" w:rsidP="00105E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</w:tbl>
    <w:p w14:paraId="2A46EBA3" w14:textId="77777777" w:rsidR="00AD48CA" w:rsidRDefault="00AD48CA" w:rsidP="001D1F8F">
      <w:pPr>
        <w:rPr>
          <w:rFonts w:ascii="Avenir Book" w:hAnsi="Avenir Book"/>
          <w:b/>
          <w:bCs/>
          <w:sz w:val="16"/>
          <w:szCs w:val="16"/>
          <w:u w:val="single"/>
          <w:lang w:val="en-US"/>
        </w:rPr>
      </w:pPr>
    </w:p>
    <w:p w14:paraId="4E8BF70F" w14:textId="6A91C6D6" w:rsidR="00555E26" w:rsidRDefault="00555E26" w:rsidP="001D1F8F">
      <w:pPr>
        <w:rPr>
          <w:rFonts w:ascii="Avenir Book" w:hAnsi="Avenir Book"/>
          <w:b/>
          <w:bCs/>
          <w:sz w:val="16"/>
          <w:szCs w:val="16"/>
          <w:u w:val="single"/>
          <w:lang w:val="en-US"/>
        </w:rPr>
      </w:pPr>
    </w:p>
    <w:p w14:paraId="7585F3BA" w14:textId="2EE42DAB" w:rsidR="00555E26" w:rsidRDefault="00555E26" w:rsidP="001D1F8F">
      <w:pPr>
        <w:rPr>
          <w:rFonts w:ascii="Avenir Book" w:hAnsi="Avenir Book"/>
          <w:b/>
          <w:bCs/>
          <w:sz w:val="16"/>
          <w:szCs w:val="16"/>
          <w:u w:val="single"/>
          <w:lang w:val="en-US"/>
        </w:rPr>
      </w:pPr>
    </w:p>
    <w:p w14:paraId="59D1EA03" w14:textId="096796E3" w:rsidR="00555E26" w:rsidRDefault="00555E26" w:rsidP="001D1F8F">
      <w:pPr>
        <w:rPr>
          <w:rFonts w:ascii="Avenir Book" w:hAnsi="Avenir Book"/>
          <w:b/>
          <w:bCs/>
          <w:sz w:val="16"/>
          <w:szCs w:val="16"/>
          <w:u w:val="single"/>
          <w:lang w:val="en-US"/>
        </w:rPr>
      </w:pPr>
    </w:p>
    <w:p w14:paraId="661439C3" w14:textId="30F8C9A1" w:rsidR="009475CD" w:rsidRDefault="009475CD" w:rsidP="001D1F8F">
      <w:pPr>
        <w:rPr>
          <w:rFonts w:ascii="Avenir Book" w:hAnsi="Avenir Book"/>
          <w:b/>
          <w:bCs/>
          <w:sz w:val="16"/>
          <w:szCs w:val="16"/>
          <w:u w:val="single"/>
          <w:lang w:val="en-US"/>
        </w:rPr>
      </w:pPr>
    </w:p>
    <w:p w14:paraId="535BEC85" w14:textId="7CA3292A" w:rsidR="009475CD" w:rsidRDefault="009475CD" w:rsidP="001D1F8F">
      <w:pPr>
        <w:rPr>
          <w:rFonts w:ascii="Avenir Book" w:hAnsi="Avenir Book"/>
          <w:b/>
          <w:bCs/>
          <w:sz w:val="16"/>
          <w:szCs w:val="16"/>
          <w:u w:val="single"/>
          <w:lang w:val="en-US"/>
        </w:rPr>
      </w:pPr>
      <w:r>
        <w:rPr>
          <w:rFonts w:ascii="Avenir Book" w:hAnsi="Avenir Book"/>
          <w:b/>
          <w:bCs/>
          <w:sz w:val="16"/>
          <w:szCs w:val="16"/>
          <w:u w:val="single"/>
          <w:lang w:val="en-US"/>
        </w:rPr>
        <w:t>Internet outage*</w:t>
      </w:r>
    </w:p>
    <w:p w14:paraId="2E9E7309" w14:textId="77777777" w:rsidR="009475CD" w:rsidRPr="00E55C09" w:rsidRDefault="009475CD" w:rsidP="009475CD">
      <w:pPr>
        <w:rPr>
          <w:sz w:val="16"/>
          <w:szCs w:val="16"/>
          <w:lang w:val="en-US"/>
        </w:rPr>
      </w:pPr>
      <w:r w:rsidRPr="009475CD">
        <w:rPr>
          <w:sz w:val="16"/>
          <w:szCs w:val="16"/>
          <w:lang w:val="en-US"/>
        </w:rPr>
        <w:t>https://metro.co.uk/2021/06/08/major-internet-outages-reported-across-planet-affecting-multiple-big-name-brands-14736222/?ito=facebook%7Csocial%7Cmetroukfacebook&amp;fbclid=IwAR0Q0OexaG_W3sFTl_Lfy4wh-vgaBUKCda3NhFeSDfWgfCLvpa5tfoM9DM8</w:t>
      </w:r>
    </w:p>
    <w:p w14:paraId="4EF1D5A8" w14:textId="77777777" w:rsidR="009475CD" w:rsidRDefault="009475CD" w:rsidP="001D1F8F">
      <w:pPr>
        <w:rPr>
          <w:rFonts w:ascii="Avenir Book" w:hAnsi="Avenir Book"/>
          <w:b/>
          <w:bCs/>
          <w:sz w:val="16"/>
          <w:szCs w:val="16"/>
          <w:u w:val="single"/>
          <w:lang w:val="en-US"/>
        </w:rPr>
      </w:pPr>
    </w:p>
    <w:p w14:paraId="771D92C8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4494F3A6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2153FDD9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2E3E3FCE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252290BD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3A176067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2DDA1CAC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238AB061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1A9D2E11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1AFCF7D4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75BC3596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5060B6D3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295295E5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604D327A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0C966CAF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01D41A71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4107229D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49C7B867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0DFA3052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521C78A7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294D87B8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1E5C6AA6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5A741CBF" w14:textId="77777777" w:rsidR="00F30045" w:rsidRDefault="00F30045" w:rsidP="00F30045">
      <w:pPr>
        <w:rPr>
          <w:rFonts w:ascii="Avenir Book" w:hAnsi="Avenir Book"/>
          <w:b/>
          <w:bCs/>
          <w:sz w:val="20"/>
          <w:szCs w:val="20"/>
          <w:lang w:val="en-US"/>
        </w:rPr>
      </w:pPr>
    </w:p>
    <w:p w14:paraId="5E113BF3" w14:textId="77777777" w:rsidR="00411B19" w:rsidRDefault="00411B19"/>
    <w:sectPr w:rsidR="00411B19" w:rsidSect="001D1F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69B57" w14:textId="77777777" w:rsidR="00F66D0C" w:rsidRDefault="00F66D0C" w:rsidP="001D1F8F">
      <w:r>
        <w:separator/>
      </w:r>
    </w:p>
  </w:endnote>
  <w:endnote w:type="continuationSeparator" w:id="0">
    <w:p w14:paraId="4BC1B1AD" w14:textId="77777777" w:rsidR="00F66D0C" w:rsidRDefault="00F66D0C" w:rsidP="001D1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Light">
    <w:altName w:val="Calibri"/>
    <w:panose1 w:val="020B0604020202020204"/>
    <w:charset w:val="00"/>
    <w:family w:val="modern"/>
    <w:pitch w:val="variable"/>
    <w:sig w:usb0="2000020F" w:usb1="00000003" w:usb2="00000000" w:usb3="00000000" w:csb0="00000197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AA044" w14:textId="77777777" w:rsidR="00F66D0C" w:rsidRDefault="00F66D0C" w:rsidP="001D1F8F">
      <w:r>
        <w:separator/>
      </w:r>
    </w:p>
  </w:footnote>
  <w:footnote w:type="continuationSeparator" w:id="0">
    <w:p w14:paraId="2F1BF072" w14:textId="77777777" w:rsidR="00F66D0C" w:rsidRDefault="00F66D0C" w:rsidP="001D1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5321F"/>
    <w:multiLevelType w:val="hybridMultilevel"/>
    <w:tmpl w:val="6958E5E0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8F"/>
    <w:rsid w:val="00004898"/>
    <w:rsid w:val="00105E63"/>
    <w:rsid w:val="001D1F8F"/>
    <w:rsid w:val="002B150F"/>
    <w:rsid w:val="00314C93"/>
    <w:rsid w:val="0040181B"/>
    <w:rsid w:val="00411B19"/>
    <w:rsid w:val="00555E26"/>
    <w:rsid w:val="005A0789"/>
    <w:rsid w:val="0064608E"/>
    <w:rsid w:val="006F2A67"/>
    <w:rsid w:val="007548B1"/>
    <w:rsid w:val="00783A3C"/>
    <w:rsid w:val="0079271B"/>
    <w:rsid w:val="007A2FEA"/>
    <w:rsid w:val="007B2742"/>
    <w:rsid w:val="00905318"/>
    <w:rsid w:val="009475CD"/>
    <w:rsid w:val="00A61E24"/>
    <w:rsid w:val="00A6697F"/>
    <w:rsid w:val="00AD48CA"/>
    <w:rsid w:val="00F30045"/>
    <w:rsid w:val="00F35BE6"/>
    <w:rsid w:val="00F6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29FD"/>
  <w15:chartTrackingRefBased/>
  <w15:docId w15:val="{8B0A049F-F234-F145-8B71-5B82E5E3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Bullet">
    <w:name w:val="Paragraph Bullet"/>
    <w:basedOn w:val="ListParagraph"/>
    <w:link w:val="ParagraphBulletChar"/>
    <w:qFormat/>
    <w:rsid w:val="001D1F8F"/>
    <w:pPr>
      <w:widowControl w:val="0"/>
      <w:numPr>
        <w:numId w:val="1"/>
      </w:numPr>
      <w:tabs>
        <w:tab w:val="left" w:pos="860"/>
      </w:tabs>
      <w:spacing w:before="159"/>
      <w:contextualSpacing w:val="0"/>
    </w:pPr>
    <w:rPr>
      <w:rFonts w:ascii="Montserrat Light" w:hAnsi="Montserrat Light" w:cs="Segoe UI"/>
      <w:color w:val="000000" w:themeColor="text1"/>
      <w:sz w:val="22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1D1F8F"/>
    <w:rPr>
      <w:rFonts w:ascii="Montserrat Light" w:hAnsi="Montserrat Light" w:cs="Segoe UI"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1D1F8F"/>
    <w:pPr>
      <w:ind w:left="720"/>
      <w:contextualSpacing/>
    </w:pPr>
  </w:style>
  <w:style w:type="table" w:styleId="TableGrid">
    <w:name w:val="Table Grid"/>
    <w:basedOn w:val="TableNormal"/>
    <w:uiPriority w:val="39"/>
    <w:rsid w:val="001D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1F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F8F"/>
  </w:style>
  <w:style w:type="paragraph" w:styleId="Footer">
    <w:name w:val="footer"/>
    <w:basedOn w:val="Normal"/>
    <w:link w:val="FooterChar"/>
    <w:uiPriority w:val="99"/>
    <w:unhideWhenUsed/>
    <w:rsid w:val="001D1F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0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Sajid</dc:creator>
  <cp:keywords/>
  <dc:description/>
  <cp:lastModifiedBy>Usman Sajid</cp:lastModifiedBy>
  <cp:revision>8</cp:revision>
  <dcterms:created xsi:type="dcterms:W3CDTF">2021-06-01T08:55:00Z</dcterms:created>
  <dcterms:modified xsi:type="dcterms:W3CDTF">2021-06-08T22:58:00Z</dcterms:modified>
</cp:coreProperties>
</file>