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CD2" w:rsidRDefault="000B6736" w:rsidP="00C81CD2">
      <w:pPr>
        <w:spacing w:line="360" w:lineRule="auto"/>
        <w:ind w:firstLine="720"/>
        <w:rPr>
          <w:rStyle w:val="apple-style-span"/>
        </w:rPr>
      </w:pPr>
      <w:proofErr w:type="spellStart"/>
      <w:r>
        <w:rPr>
          <w:rStyle w:val="apple-style-span"/>
        </w:rPr>
        <w:t>Adrian</w:t>
      </w:r>
      <w:proofErr w:type="spellEnd"/>
      <w:r>
        <w:rPr>
          <w:rStyle w:val="apple-style-span"/>
        </w:rPr>
        <w:t xml:space="preserve"> </w:t>
      </w:r>
      <w:proofErr w:type="spellStart"/>
      <w:r>
        <w:rPr>
          <w:rStyle w:val="apple-style-span"/>
        </w:rPr>
        <w:t>Beggan</w:t>
      </w:r>
      <w:proofErr w:type="spellEnd"/>
      <w:r>
        <w:rPr>
          <w:rStyle w:val="apple-style-span"/>
        </w:rPr>
        <w:t xml:space="preserve"> es Director de Ventas e Inteligencia de Mercados en Google Inc., con sede en Dublín, Irlanda. En su cargo en Google, dirige el diseño, el desarrollo y la implementación de la plataforma de Ventas Internacionales e Inteligencia de Mercado. Antes de trabajar en Google, Adrian fue Director de Inteligencia Empresarial para EMEA en Dell Inc. Sus siete años en Dell culminaron con el establecimiento de EMEA como la plantilla global para la base de datos de marketing y la inteligencia de negocios. </w:t>
      </w:r>
    </w:p>
    <w:p w:rsidR="00C81CD2" w:rsidRDefault="000B6736" w:rsidP="00EE5CF3">
      <w:pPr>
        <w:spacing w:line="360" w:lineRule="auto"/>
        <w:ind w:firstLine="720"/>
        <w:rPr>
          <w:rStyle w:val="apple-style-span"/>
        </w:rPr>
      </w:pPr>
      <w:proofErr w:type="spellStart"/>
      <w:r>
        <w:rPr>
          <w:rStyle w:val="apple-style-span"/>
        </w:rPr>
        <w:t>Adrian</w:t>
      </w:r>
      <w:proofErr w:type="spellEnd"/>
      <w:r>
        <w:rPr>
          <w:rStyle w:val="apple-style-span"/>
        </w:rPr>
        <w:t xml:space="preserve"> comenzó su carrera de marketing en Guinness Ireland Group, donde trabajó como analista de marketing e implementó una base de datos de clientes nacionales para Guinness Clothing and Merchandising. </w:t>
      </w:r>
    </w:p>
    <w:p w:rsidR="000B6736" w:rsidRPr="002C0A06" w:rsidRDefault="000B6736" w:rsidP="00EE5CF3">
      <w:pPr>
        <w:spacing w:line="360" w:lineRule="auto"/>
        <w:ind w:firstLine="720"/>
      </w:pPr>
      <w:proofErr w:type="spellStart"/>
      <w:r>
        <w:rPr>
          <w:rStyle w:val="apple-style-span"/>
        </w:rPr>
        <w:t>Adrian</w:t>
      </w:r>
      <w:proofErr w:type="spellEnd"/>
      <w:r>
        <w:rPr>
          <w:rStyle w:val="apple-style-span"/>
        </w:rPr>
        <w:t xml:space="preserve"> obtuvo su Licenciatura en Ciencias de la Gestión en el Trinity College Dublin y su Maestría en Administración de Empresas en el University College Dublin. También asistió al programa High Potential Leadership de Harvard Business School y está inscrito en el programa de Maestría en Economía en el Trinity College Dublin. </w:t>
      </w:r>
    </w:p>
    <w:p w:rsidR="00515A9B" w:rsidRPr="002C0A06" w:rsidRDefault="00EE5CF3">
      <w:bookmarkStart w:id="0" w:name="_GoBack"/>
      <w:bookmarkEnd w:id="0"/>
    </w:p>
    <w:sectPr w:rsidR="00515A9B" w:rsidRPr="002C0A06"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36"/>
    <w:rsid w:val="000B6736"/>
    <w:rsid w:val="00186846"/>
    <w:rsid w:val="002C0A06"/>
    <w:rsid w:val="00464247"/>
    <w:rsid w:val="0058025E"/>
    <w:rsid w:val="005B2FC9"/>
    <w:rsid w:val="009E52B3"/>
    <w:rsid w:val="00B5116C"/>
    <w:rsid w:val="00B64C78"/>
    <w:rsid w:val="00B718CF"/>
    <w:rsid w:val="00B76BE4"/>
    <w:rsid w:val="00C81CD2"/>
    <w:rsid w:val="00DC5251"/>
    <w:rsid w:val="00EE5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B3BFD"/>
  <w15:docId w15:val="{576B4318-845F-4E48-B6AD-93923BAD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6736"/>
    <w:pPr>
      <w:spacing w:after="0" w:line="240" w:lineRule="auto"/>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B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9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884</Characters>
  <Application>Microsoft Office Word</Application>
  <DocSecurity>0</DocSecurity>
  <Lines>7</Lines>
  <Paragraphs>2</Paragraphs>
  <ScaleCrop>false</ScaleCrop>
  <Company>Harvard Business School Publishing</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5</cp:revision>
  <dcterms:created xsi:type="dcterms:W3CDTF">2011-12-16T17:04:00Z</dcterms:created>
  <dcterms:modified xsi:type="dcterms:W3CDTF">2016-04-15T20:16:00Z</dcterms:modified>
</cp:coreProperties>
</file>