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657F" w14:textId="1CDF271A" w:rsidR="00BE71BC" w:rsidRDefault="00BE71BC" w:rsidP="00B67C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Alysia Wurst es Directora del Equipo de Inversión de Capital en EARNEST Partners, donde también es responsable de la investigación y gestión de carteras. </w:t>
      </w:r>
      <w:r>
        <w:rPr>
          <w:rFonts w:ascii="Times New Roman" w:hAnsi="Times New Roman"/>
        </w:rPr>
        <w:t xml:space="preserve">En el desempeño de sus funciones, Alysia se implica de forma activa en cada decisión de compra o venta de las carteras de patrimonio de la empresa bajo cualquier capitalización del mercado, y en todos los sectores y zonas geográficas. </w:t>
      </w:r>
      <w:r>
        <w:rPr>
          <w:rFonts w:ascii="Times New Roman" w:hAnsi="Times New Roman"/>
        </w:rPr>
        <w:t>También es responsable de la gestión estratégica de capital humano de los equipos de inversión de capital y rentas fijas, comercio, operaciones y atención al cliente.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58FAB2E" w14:textId="77777777" w:rsidR="00BE71BC" w:rsidRDefault="00BE71BC" w:rsidP="00793D66">
      <w:pPr>
        <w:rPr>
          <w:rFonts w:ascii="Times New Roman" w:hAnsi="Times New Roman"/>
        </w:rPr>
      </w:pPr>
    </w:p>
    <w:p w14:paraId="73A6C8B8" w14:textId="5C5BC39D" w:rsidR="00BE71BC" w:rsidRDefault="00BE71BC" w:rsidP="00793D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Anteriormente trabajó en la comercialización de tecnología y gestionó productos de nueva generación para varias líneas mundiales de productos en Hewlett-Packard. </w:t>
      </w:r>
      <w:r>
        <w:rPr>
          <w:rFonts w:ascii="Times New Roman" w:hAnsi="Times New Roman"/>
        </w:rPr>
        <w:t xml:space="preserve">Consiguió nueve certificaciones de propiedad intelectual y dos patentes estadounidenses, y tiene una tercera pendiente. </w:t>
      </w:r>
      <w:r>
        <w:rPr>
          <w:rFonts w:ascii="Times New Roman" w:hAnsi="Times New Roman"/>
        </w:rPr>
        <w:t>Antes de trabajar en H-P, Alysia era responsable de predicciones macroeconómicas internacionales y análisis de inestabilidad política, especialmente para mercados emergentes, en</w:t>
      </w:r>
      <w:r>
        <w:t xml:space="preserve"> IHS Global Insight.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06F1FD8" w14:textId="77777777" w:rsidR="00BE71BC" w:rsidRDefault="00BE71BC">
      <w:pPr>
        <w:rPr>
          <w:rFonts w:ascii="Times New Roman" w:hAnsi="Times New Roman"/>
        </w:rPr>
      </w:pPr>
    </w:p>
    <w:p w14:paraId="22259BFB" w14:textId="28BB8AC3" w:rsidR="00BE71BC" w:rsidRPr="006D2F6C" w:rsidRDefault="00BE71BC">
      <w:pPr>
        <w:rPr>
          <w:rFonts w:ascii="Times New Roman" w:hAnsi="Times New Roman"/>
        </w:rPr>
      </w:pPr>
      <w:r>
        <w:rPr>
          <w:rFonts w:ascii="Times New Roman" w:hAnsi="Times New Roman"/>
        </w:rPr>
        <w:t>Alysia es licenciada en Cultura Clásica por el Bates College y tiene una Maestría en Administración de Empresas de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E71BC" w:rsidRPr="006D2F6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6C"/>
    <w:rsid w:val="0003303F"/>
    <w:rsid w:val="00256477"/>
    <w:rsid w:val="006D2F6C"/>
    <w:rsid w:val="007123B2"/>
    <w:rsid w:val="0071313F"/>
    <w:rsid w:val="00757992"/>
    <w:rsid w:val="00793D66"/>
    <w:rsid w:val="008F1E6B"/>
    <w:rsid w:val="00B36165"/>
    <w:rsid w:val="00B67CF8"/>
    <w:rsid w:val="00BE71BC"/>
    <w:rsid w:val="00F3272D"/>
    <w:rsid w:val="00F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29093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Cambria" w:eastAsia="MS ??" w:hAnsi="Cambria" w:cs="Times New Roman"/>
        <w:sz w:val="22"/>
        <w:szCs w:val="22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Times New Roman" w:hAnsi="Times New Roman"/>
      <w:sz w:val="0"/>
      <w:sz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Alysia Wurst is a Director on the equity investment team at EARNEST Partners, where she is responsible for research and portfolio management</dc:title>
  <dc:subject/>
  <dc:creator>Ryder, Allison</dc:creator>
  <cp:keywords/>
  <dc:description/>
  <cp:lastModifiedBy>Ryder, Allison</cp:lastModifiedBy>
  <cp:revision>3</cp:revision>
  <dcterms:created xsi:type="dcterms:W3CDTF">2012-02-27T15:48:00Z</dcterms:created>
  <dcterms:modified xsi:type="dcterms:W3CDTF">2012-11-28T19:43:00Z</dcterms:modified>
</cp:coreProperties>
</file>