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87" w:rsidRPr="00332CC4" w:rsidRDefault="00EC1D87" w:rsidP="000B5C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Aus Al-Tawil es el Gerente Interino del departamento de Caracterización de Yacimientos (RCD, por sus siglas en inglés) en la Organización de Exploración de Saudi Aramco. </w:t>
      </w:r>
      <w:r>
        <w:rPr>
          <w:rStyle w:val="urtxtstd"/>
          <w:rFonts w:ascii="Times New Roman" w:hAnsi="Times New Roman"/>
          <w:sz w:val="24"/>
        </w:rPr>
        <w:t xml:space="preserve">Saudi Aramco supervisa las reservas convencionales de petróleo crudo más grandes del mundo, es el productor y exportador de petróleo crudo más importante del mundo y es líder mundial en la exportación de líquidos gaseosos naturales. </w:t>
      </w:r>
      <w:r>
        <w:rPr>
          <w:rFonts w:ascii="Times New Roman" w:hAnsi="Times New Roman"/>
          <w:sz w:val="24"/>
        </w:rPr>
        <w:t xml:space="preserve">Aus se unió a la Organización de Exploración en el año 2000 con la especialidad en geología de carbonatos, y trabajó en la división de Caracterización de Campos de Gas de RCD. </w:t>
      </w:r>
      <w:r>
        <w:rPr>
          <w:rFonts w:ascii="Times New Roman" w:hAnsi="Times New Roman"/>
          <w:sz w:val="24"/>
        </w:rPr>
        <w:t xml:space="preserve">Antes de trabajar para Saudi Aramaco, Aus trabajó como Investigador Científico Visitante con el Grupo de Investigación de Carbonatos en la empresa Mobil Technology Company. </w:t>
      </w:r>
      <w:r>
        <w:rPr>
          <w:rFonts w:ascii="Times New Roman" w:hAnsi="Times New Roman"/>
          <w:sz w:val="24"/>
        </w:rPr>
        <w:t xml:space="preserve">También fue Profesor Asistente en el programa de Doctorado del departamento de Ciencias Geológicas de Virginia Tech. </w:t>
      </w:r>
      <w:r>
        <w:rPr>
          <w:rFonts w:ascii="Times New Roman" w:hAnsi="Times New Roman"/>
          <w:sz w:val="24"/>
        </w:rPr>
        <w:t xml:space="preserve">Aus tiene una Licenciatura en Ciencias Geológicas de King Fahd University of Petroleum and Minerals en Dhahran, Arabia Saudita.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C1D87" w:rsidRPr="00332CC4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D87"/>
    <w:rsid w:val="000B5C85"/>
    <w:rsid w:val="00186846"/>
    <w:rsid w:val="00332CC4"/>
    <w:rsid w:val="00464247"/>
    <w:rsid w:val="00526704"/>
    <w:rsid w:val="006D32E7"/>
    <w:rsid w:val="008C5223"/>
    <w:rsid w:val="009E52B3"/>
    <w:rsid w:val="00A00408"/>
    <w:rsid w:val="00CD3178"/>
    <w:rsid w:val="00DC5251"/>
    <w:rsid w:val="00EC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rtxtstd">
    <w:name w:val="urtxtstd"/>
    <w:basedOn w:val="DefaultParagraphFont"/>
    <w:rsid w:val="00A004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rtxtstd">
    <w:name w:val="urtxtstd"/>
    <w:basedOn w:val="DefaultParagraphFont"/>
    <w:rsid w:val="00A00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2011-12-16T17:07:00Z</dcterms:created>
  <dcterms:modified xsi:type="dcterms:W3CDTF">2011-12-16T17:07:00Z</dcterms:modified>
</cp:coreProperties>
</file>