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93E" w:rsidRDefault="0081493E" w:rsidP="0081493E">
      <w:pPr>
        <w:pStyle w:val="NormalWeb"/>
      </w:pPr>
      <w:r>
        <w:t>Orientador</w:t>
      </w:r>
    </w:p>
    <w:p w:rsidR="0081493E" w:rsidRDefault="0081493E" w:rsidP="0081493E">
      <w:pPr>
        <w:pStyle w:val="NormalWeb"/>
      </w:pPr>
      <w:r>
        <w:rPr>
          <w:b/>
        </w:rPr>
        <w:t xml:space="preserve">Stevenson Carlebach </w:t>
      </w:r>
      <w:r>
        <w:t xml:space="preserve">es un consultor de gestión y capacitador independiente que ayuda a sus clientes a comunicarse, negociar y resolver conflictos eficazmente. </w:t>
      </w:r>
      <w:r>
        <w:t xml:space="preserve">Tiene una amplia experiencia trabajando con empresas del Fortune 500, como Goldman Sachs, BP Amoco, IBM y Microsoft. </w:t>
      </w:r>
      <w:r>
        <w:t xml:space="preserve">Sus especialidades incluyen la gestión de las relaciones estratégicas, el coaching para ejecutivos y las conversaciones complejas. </w:t>
      </w:r>
      <w:r>
        <w:t>Trabajó para el Ministerio de Educación Israelí en el desarrollo de programas de resolución de conflictos dirigidos a escuelas.</w:t>
      </w:r>
    </w:p>
    <w:p w:rsidR="0081493E" w:rsidRDefault="0081493E" w:rsidP="0081493E">
      <w:pPr>
        <w:pStyle w:val="NormalWeb"/>
      </w:pPr>
      <w:r>
        <w:t xml:space="preserve">Antes de dedicarse a la consultoría, Stevenson fue Profesor Adjunto y Presidente del departamento de Teatro del Connecticut College, donde fundó el Centro Holleran para la Acción Comunitaria y Política Pública. </w:t>
      </w:r>
      <w:r>
        <w:t xml:space="preserve">Este centro académico multidisciplinar se centra en la formación, el aprendizaje y la colaboración comunitaria. </w:t>
      </w:r>
      <w:r>
        <w:t>Actualmente imparte un curso sobre mediación y resolución de conflictos en el programa Negotiation de Harvard Law School.</w:t>
      </w:r>
    </w:p>
    <w:p w:rsidR="0081493E" w:rsidRDefault="0081493E" w:rsidP="0081493E">
      <w:pPr>
        <w:pStyle w:val="NormalWeb"/>
      </w:pPr>
      <w:r>
        <w:t xml:space="preserve">Stevenson también es licenciado en Historia Clásica por la Tufts University y tiene una Maestría en Bellas Artes con especialidad en Teatro de la Universidad de Boston. </w:t>
      </w:r>
      <w:r>
        <w:t>Es padre de seis hijos.</w:t>
      </w:r>
    </w:p>
    <w:p w:rsidR="0081493E" w:rsidRDefault="0081493E" w:rsidP="0081493E">
      <w:pPr>
        <w:pStyle w:val="NormalWeb"/>
      </w:pPr>
      <w:r>
        <w:t>Actores</w:t>
      </w:r>
    </w:p>
    <w:p w:rsidR="0081493E" w:rsidRDefault="0081493E" w:rsidP="0081493E">
      <w:pPr>
        <w:pStyle w:val="NormalWeb"/>
      </w:pPr>
      <w:r>
        <w:t>Si busca en Google "</w:t>
      </w:r>
      <w:r>
        <w:rPr>
          <w:b/>
        </w:rPr>
        <w:t>Mike Morrell</w:t>
      </w:r>
      <w:r>
        <w:t xml:space="preserve">" aparecerá un político americano, un subdirector de la CIA y un místico moderno antes que Mike Morrell, actor e improvisador. </w:t>
      </w:r>
      <w:r>
        <w:t xml:space="preserve">Mike puede hacerse pasar por cualquiera de estos personajes. </w:t>
      </w:r>
      <w:r>
        <w:t xml:space="preserve">Es el creador/director de la comedia "Crime Solving Bear" y del popular "DWA Presents", más conocido como "The Drinking Show". </w:t>
      </w:r>
      <w:r>
        <w:t>Ha grabado más de 100 comerciales y vídeos formativos con papeles tan variados como una mala enfermera, una mala trituradora de papel y un mal empleado.</w:t>
      </w:r>
    </w:p>
    <w:p w:rsidR="0081493E" w:rsidRDefault="0081493E" w:rsidP="0081493E">
      <w:pPr>
        <w:pStyle w:val="NormalWeb"/>
      </w:pPr>
      <w:r>
        <w:t xml:space="preserve">Mike ha hecho improvisación y ha actuado como cómico en Boston, Nueva York y Los Ángeles. </w:t>
      </w:r>
      <w:r>
        <w:t xml:space="preserve">Es miembro del reparto de TheatreSports, así como creador y miembro del reparto del espectáculo de exhibición "UnAuthorized Biography". </w:t>
      </w:r>
      <w:r>
        <w:t>Acaba de filmar su primer papel con guión en una gran producción.</w:t>
      </w:r>
    </w:p>
    <w:p w:rsidR="0081493E" w:rsidRDefault="0081493E" w:rsidP="0081493E">
      <w:pPr>
        <w:pStyle w:val="NormalWeb"/>
      </w:pPr>
      <w:r>
        <w:rPr>
          <w:b/>
        </w:rPr>
        <w:t>Robert Woo</w:t>
      </w:r>
      <w:r>
        <w:t xml:space="preserve"> es Gerente de Marketing en InsightSquared. </w:t>
      </w:r>
      <w:r>
        <w:t xml:space="preserve">Como estudiante de marketing viral y comedia, su objetivo es combinar estos dos aspectos en cada giro de su carrera profesional. </w:t>
      </w:r>
      <w:r>
        <w:t xml:space="preserve">Robert está probando la comedia improvisada con Hard Left Productions y los monólogos de comedia frente a un espejo. </w:t>
      </w:r>
      <w:r>
        <w:t>Escribe sketches y series web; actúa para diferentes comerciales; dirige espectáculos de improvisación de manera intermitente y toca la guitarra justo lo suficiente como para mantener los callos de sus manos.</w:t>
      </w:r>
    </w:p>
    <w:p w:rsidR="0081493E" w:rsidRDefault="0081493E" w:rsidP="0081493E">
      <w:pPr>
        <w:pStyle w:val="NormalWeb"/>
      </w:pPr>
      <w:r>
        <w:t>Robert ha actuado en varios festivales en Boston, Lowell, Chicago, Nueva York, Providence, Sarasota, Tokyo, Atlanta, Lowell, Vancouver y Austin.</w:t>
      </w:r>
    </w:p>
    <w:p w:rsidR="0081493E" w:rsidRDefault="0081493E" w:rsidP="0081493E">
      <w:pPr>
        <w:pStyle w:val="NormalWeb"/>
      </w:pPr>
      <w:r>
        <w:t>Robert estudió en la Tufts University.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3E"/>
    <w:rsid w:val="0081493E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93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93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2114</Characters>
  <Application>Microsoft Macintosh Word</Application>
  <DocSecurity>0</DocSecurity>
  <Lines>17</Lines>
  <Paragraphs>4</Paragraphs>
  <ScaleCrop>false</ScaleCrop>
  <Company>Harvard Business Publishing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2015-07-16T14:08:00Z</dcterms:created>
  <dcterms:modified xsi:type="dcterms:W3CDTF">2015-07-16T14:09:00Z</dcterms:modified>
</cp:coreProperties>
</file>