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2E127" w14:textId="77777777" w:rsidR="000177D6" w:rsidRPr="000177D6" w:rsidRDefault="000177D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David A. Garvin es Profesor de Administración de Empresas de la cátedra C. Roland Christensen en Harvard Business School. </w:t>
      </w:r>
      <w:r>
        <w:rPr>
          <w:rFonts w:ascii="Times New Roman" w:hAnsi="Times New Roman"/>
        </w:rPr>
        <w:t>Se unió a esta escuela de negocios en 1979 y desde entonces ha impartido cursos de liderazgo, dirección general y operaciones en los programas de Maestría en Administración de Empresas y Advanced Management. También ha trabajado como Presidente de Elective Curriculum y ha sido Jefe de Estudios del Teaching and Learning Center de la escuela.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945E38" w14:textId="77777777" w:rsidR="000177D6" w:rsidRPr="000177D6" w:rsidRDefault="000177D6">
      <w:pPr>
        <w:rPr>
          <w:rFonts w:ascii="Times New Roman" w:hAnsi="Times New Roman" w:cs="Times New Roman"/>
        </w:rPr>
      </w:pPr>
    </w:p>
    <w:p w14:paraId="4BEF8E5E" w14:textId="7CFB2E44" w:rsidR="00726CAD" w:rsidRPr="000177D6" w:rsidRDefault="000177D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David también ha sido profesor en programas de capacitación para ejecutivos y ha asesorado a más de cincuenta organizaciones en todo el mundo, entre ellas Amyris, Biogen Idec, Booz Allen Hamilton, Frito-Lay, Gillette, L.L. </w:t>
      </w:r>
      <w:r>
        <w:rPr>
          <w:rFonts w:ascii="Times New Roman" w:hAnsi="Times New Roman"/>
        </w:rPr>
        <w:t>Bean, 3M, Mitsubishi, Morgan Stanley, Mueller, Novartis, Seagate, Stryker y el servicio forestal de Estados Unidos (U.S. Forest Service).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358816" w14:textId="77777777" w:rsidR="000177D6" w:rsidRPr="000177D6" w:rsidRDefault="000177D6">
      <w:pPr>
        <w:rPr>
          <w:rFonts w:ascii="Times New Roman" w:hAnsi="Times New Roman" w:cs="Times New Roman"/>
        </w:rPr>
      </w:pPr>
    </w:p>
    <w:p w14:paraId="60B288F6" w14:textId="77777777" w:rsidR="000177D6" w:rsidRPr="000177D6" w:rsidRDefault="000177D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Se graduó en la Universidad de Harvard y en el MIT, donde obtuvo un Doctorado en Economía y las becas National Science Foundation Graduate Fellowship y Sloan Foundation Fellowship.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177D6" w:rsidRPr="000177D6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D6"/>
    <w:rsid w:val="000177D6"/>
    <w:rsid w:val="00606E2A"/>
    <w:rsid w:val="00726CAD"/>
    <w:rsid w:val="00F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6473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Allison Ryder</cp:lastModifiedBy>
  <cp:revision>2</cp:revision>
  <dcterms:created xsi:type="dcterms:W3CDTF">2013-11-06T14:37:00Z</dcterms:created>
  <dcterms:modified xsi:type="dcterms:W3CDTF">2013-11-06T14:37:00Z</dcterms:modified>
</cp:coreProperties>
</file>