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9F3" w:rsidRPr="00D109F3" w:rsidRDefault="00D109F3" w:rsidP="00D109F3">
      <w:r>
        <w:t xml:space="preserve">Dick Grote abandonó su carrera empresarial en 1977 para iniciar su propia consultoría especializada exclusivamente en el campo de la gestión del desempeño. </w:t>
      </w:r>
      <w:r>
        <w:t xml:space="preserve">Desde entonces, ha creado sistemas de gestión del desempeño para varios cientos de las organizaciones más conocidas y respetadas del mundo, como Texas Instruments, JCPenney, Caterpillar, American Airlines, la ciudad de Houston, United States Congressional Budget Office, Raytheon, Burlington Northern Santa Fe Railroad y el estado de Georgia. </w:t>
      </w:r>
      <w:r>
        <w:t xml:space="preserve">Entre sus clientes internacionales están Swarovski, el gobierno de Malasia, Qatar Petroleum, A.P. </w:t>
      </w:r>
      <w:r>
        <w:t>Møller-Mærsk A/S, Novo Nordisk y Brunei Investment Agency.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D109F3" w:rsidRPr="00D109F3" w:rsidRDefault="00D109F3" w:rsidP="00D109F3">
      <w:pPr/>
    </w:p>
    <w:p w:rsidR="00D109F3" w:rsidRPr="00D109F3" w:rsidRDefault="00D109F3" w:rsidP="00D109F3">
      <w:r>
        <w:t xml:space="preserve">Sus anteriores vinculaciones incluyen haber trabajado con General Electric, United Airlines y Frito-Lay. </w:t>
      </w:r>
      <w:r>
        <w:t>Dick también fue contratado por LucasFilm para ayudar a George Lucas a integrar sus cinco empresas (entre ellas Skywalker Sound y Industrial Light and Magic) en "una empresa, una cultura".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D109F3" w:rsidRPr="00D109F3" w:rsidRDefault="00D109F3" w:rsidP="00D109F3">
      <w:pPr/>
    </w:p>
    <w:p w:rsidR="00D109F3" w:rsidRPr="00D109F3" w:rsidRDefault="00D109F3" w:rsidP="00D109F3">
      <w:r>
        <w:t xml:space="preserve">Dick es autor de los libros "Discipline Without Punishment"; "The Complete Guide to Performance Appraisal"; "The Performance Appraisal Question and Answer Book"; "Forced Ranking: </w:t>
      </w:r>
      <w:r>
        <w:t>Making Performance Management Work" y "How to Be Good at Performance Appraisals".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D109F3" w:rsidRPr="00D109F3" w:rsidRDefault="00D109F3" w:rsidP="00D109F3">
      <w:pPr/>
    </w:p>
    <w:p w:rsidR="00D109F3" w:rsidRPr="00D109F3" w:rsidRDefault="00D109F3" w:rsidP="00D109F3">
      <w:r>
        <w:t>Dick obtuvo su Licenciatura en Inglés e Ingeniería Industrial de la Colgate University y también tiene una Maestría en Arquitectura Paisajística con especialidad en Arte Renacentista de la Southern Methodist University.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354EB" w:rsidRPr="00D109F3" w:rsidRDefault="00C354EB" w:rsidP="00D109F3">
      <w:pPr/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354EB" w:rsidRPr="00D109F3" w:rsidSect="00C354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9F3"/>
    <w:rsid w:val="001C6C44"/>
    <w:rsid w:val="00C354EB"/>
    <w:rsid w:val="00D1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MX" w:bidi="es-MX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09F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09F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039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1152</Characters>
  <Application>Microsoft Macintosh Word</Application>
  <DocSecurity>0</DocSecurity>
  <Lines>9</Lines>
  <Paragraphs>2</Paragraphs>
  <ScaleCrop>false</ScaleCrop>
  <Company>Harvard Business Publishing</Company>
  <LinksUpToDate>false</LinksUpToDate>
  <CharactersWithSpaces>1351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Rodriguez</dc:creator>
  <cp:keywords/>
  <dc:description/>
  <cp:lastModifiedBy>Mike Rodriguez</cp:lastModifiedBy>
  <cp:revision>2</cp:revision>
  <dcterms:created xsi:type="dcterms:W3CDTF">2014-09-21T17:09:00Z</dcterms:created>
  <dcterms:modified xsi:type="dcterms:W3CDTF">2014-09-21T17:09:00Z</dcterms:modified>
</cp:coreProperties>
</file>