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9B" w:rsidRDefault="00F50FB0" w:rsidP="00746F9B">
      <w:pPr>
        <w:spacing w:line="360" w:lineRule="auto"/>
        <w:ind w:firstLine="720"/>
        <w:rPr>
          <w:rFonts w:ascii="Times New Roman" w:hAnsi="Times New Roman"/>
          <w:sz w:val="24"/>
        </w:rPr>
      </w:pPr>
      <w:r>
        <w:rPr>
          <w:rFonts w:ascii="Times New Roman" w:hAnsi="Times New Roman"/>
          <w:sz w:val="24"/>
        </w:rPr>
        <w:t xml:space="preserve">Jeffrey L. Seglin, Profesor Asociado de la Universidad de Emerson, es autor de "The Right Thing", una columna semanal sobre ética general publicada por The New York Times Syndicate. Es autor o coautor de más de una docena de libros sobre ética, negocios y técnicas de redacción, incluido "The Right Thing: Conscience, Profit and Personal Responsibility in Today's Business" y "The Good, the Bad, and Your Business: Choosing Right When Ethical Dilemmas Pull You Apart". </w:t>
      </w:r>
    </w:p>
    <w:p w:rsidR="00F50FB0" w:rsidRPr="0063221F" w:rsidRDefault="00F50FB0" w:rsidP="00746F9B">
      <w:pPr>
        <w:spacing w:line="360" w:lineRule="auto"/>
        <w:ind w:firstLine="720"/>
        <w:rPr>
          <w:rFonts w:ascii="Times New Roman" w:hAnsi="Times New Roman"/>
          <w:sz w:val="24"/>
          <w:szCs w:val="24"/>
        </w:rPr>
      </w:pPr>
      <w:bookmarkStart w:id="0" w:name="_GoBack"/>
      <w:bookmarkEnd w:id="0"/>
      <w:r>
        <w:rPr>
          <w:rFonts w:ascii="Times New Roman" w:hAnsi="Times New Roman"/>
          <w:sz w:val="24"/>
        </w:rPr>
        <w:t>Seglin fue Editor Ejecutivo de la revista Inc. y ha escrito para publicaciones como New York Times, Fortune, Sloan Management Review y Harvard Management Update. Es Miembro del departamento de Ética en el Poynter Institute for Media Studies y ha trabajado como Miembro Residente en el Center for the Study of Values in Public Life de Harvard.</w:t>
      </w:r>
    </w:p>
    <w:p w:rsidR="00515A9B" w:rsidRPr="0063221F" w:rsidRDefault="00746F9B">
      <w:pPr>
        <w:rPr>
          <w:rFonts w:ascii="Times New Roman" w:hAnsi="Times New Roman"/>
          <w:sz w:val="24"/>
          <w:szCs w:val="24"/>
        </w:rPr>
      </w:pPr>
    </w:p>
    <w:sectPr w:rsidR="00515A9B" w:rsidRPr="0063221F" w:rsidSect="00F2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B0"/>
    <w:rsid w:val="000A197A"/>
    <w:rsid w:val="00325C0E"/>
    <w:rsid w:val="00464247"/>
    <w:rsid w:val="004C5C86"/>
    <w:rsid w:val="0063221F"/>
    <w:rsid w:val="00746F9B"/>
    <w:rsid w:val="009846CC"/>
    <w:rsid w:val="00BD5BD3"/>
    <w:rsid w:val="00DB6546"/>
    <w:rsid w:val="00DC5251"/>
    <w:rsid w:val="00DF7457"/>
    <w:rsid w:val="00E36198"/>
    <w:rsid w:val="00F20676"/>
    <w:rsid w:val="00F2734B"/>
    <w:rsid w:val="00F50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8791E"/>
  <w15:docId w15:val="{60B6BA78-3D93-4858-8D88-06E8F58A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50FB0"/>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D123F-DC71-4073-AE5D-2BAEF509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689</Characters>
  <Application>Microsoft Office Word</Application>
  <DocSecurity>0</DocSecurity>
  <Lines>5</Lines>
  <Paragraphs>1</Paragraphs>
  <ScaleCrop>false</ScaleCrop>
  <Company>Harvard Business School Publishing</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cp:lastPrinted>2010-02-08T20:45:00Z</cp:lastPrinted>
  <dcterms:created xsi:type="dcterms:W3CDTF">2011-12-16T17:24:00Z</dcterms:created>
  <dcterms:modified xsi:type="dcterms:W3CDTF">2016-04-15T20:44:00Z</dcterms:modified>
</cp:coreProperties>
</file>