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744D1" w14:textId="77777777" w:rsidR="00CF0FFD" w:rsidRPr="005C66A8" w:rsidRDefault="00CF0FFD" w:rsidP="00CF0FFD">
      <w:pPr>
        <w:rPr>
          <w:rFonts w:ascii="Times New Roman" w:hAnsi="Times New Roman" w:cs="Times New Roman"/>
          <w:bCs/>
          <w:lang/>
        </w:rPr>
      </w:pPr>
    </w:p>
    <w:p w14:paraId="6B87F2A5" w14:textId="77777777" w:rsidR="005C66A8" w:rsidRPr="005C66A8" w:rsidRDefault="00CF0FFD" w:rsidP="00CF0FFD">
      <w:pPr>
        <w:tabs>
          <w:tab w:val="num" w:pos="720"/>
        </w:tabs>
        <w:rPr>
          <w:rFonts w:ascii="Times New Roman" w:hAnsi="Times New Roman" w:cs="Times New Roman"/>
          <w:bCs/>
          <w:lang/>
        </w:rPr>
      </w:pPr>
      <w:r>
        <w:rPr>
          <w:rFonts w:ascii="Times New Roman" w:hAnsi="Times New Roman"/>
        </w:rPr>
        <w:t xml:space="preserve">Lisa Finkelstein es Directora Sénior responsable de las estrategias de capital humano en la consultoría administrativa Accenture Talent &amp; Organization.  </w:t>
      </w:r>
      <w:r>
        <w:rPr>
          <w:rFonts w:ascii="Times New Roman" w:hAnsi="Times New Roman"/>
        </w:rPr>
        <w:t xml:space="preserve">Con más de 25 años de experiencia, Lisa ha desarrollado un profundo conocimiento especializado trabajando con los líderes ejecutivos para diagnosticar la efectividad de las organizaciones, desarrollar estrategias para el crecimiento competitivo, gestionar el cambio y diseñar soluciones creativas para situaciones de negocio complejas.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59749349" w14:textId="77777777" w:rsidR="005C66A8" w:rsidRPr="005C66A8" w:rsidRDefault="005C66A8" w:rsidP="00CF0FFD">
      <w:pPr>
        <w:tabs>
          <w:tab w:val="num" w:pos="720"/>
        </w:tabs>
        <w:rPr>
          <w:rFonts w:ascii="Times New Roman" w:hAnsi="Times New Roman" w:cs="Times New Roman"/>
          <w:bCs/>
          <w:lang/>
        </w:rPr>
      </w:pPr>
    </w:p>
    <w:p w14:paraId="68432E5C" w14:textId="62012868" w:rsidR="005C66A8" w:rsidRPr="005C66A8" w:rsidRDefault="00CF0FFD" w:rsidP="00CF0FFD">
      <w:pPr>
        <w:tabs>
          <w:tab w:val="num" w:pos="720"/>
        </w:tabs>
        <w:rPr>
          <w:rFonts w:ascii="Times New Roman" w:hAnsi="Times New Roman" w:cs="Times New Roman"/>
        </w:rPr>
      </w:pPr>
      <w:r>
        <w:rPr>
          <w:rFonts w:ascii="Times New Roman" w:hAnsi="Times New Roman"/>
        </w:rPr>
        <w:t xml:space="preserve">Lisa trabaja con líderes que se encuentran en declive, estancados o se enfrentan a nuevos retos competitivos u organizativos para hacer crecer el negocio y mantener mientras tanto un alto desempeño. </w:t>
      </w:r>
      <w:r>
        <w:rPr>
          <w:rFonts w:ascii="Times New Roman" w:hAnsi="Times New Roman"/>
        </w:rPr>
        <w:t xml:space="preserve">Está especializada en el desarrollo de líderes ejecutivos, la alineación de estrategias de negocios sobre cómo trabajan las empresas y la creación de nuevas soluciones para conseguir el máximo valor de equipos de trabajo diverso. </w:t>
      </w:r>
      <w:r>
        <w:rPr>
          <w:rFonts w:ascii="Times New Roman" w:hAnsi="Times New Roman"/>
        </w:rPr>
        <w:t xml:space="preserve">Asesora a líderes de empresas del Fortune 100 y agencias del gobierno y ha trabajado en casi todos los sectores con organizaciones que estaban atravesando un profundo cambio.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74566D44" w14:textId="77777777" w:rsidR="005C66A8" w:rsidRPr="005C66A8" w:rsidRDefault="005C66A8" w:rsidP="00CF0FFD">
      <w:pPr>
        <w:tabs>
          <w:tab w:val="num" w:pos="720"/>
        </w:tabs>
        <w:rPr>
          <w:rFonts w:ascii="Times New Roman" w:hAnsi="Times New Roman" w:cs="Times New Roman"/>
        </w:rPr>
      </w:pPr>
    </w:p>
    <w:p w14:paraId="32AAAE7C" w14:textId="77777777" w:rsidR="00CF0FFD" w:rsidRPr="005C66A8" w:rsidRDefault="005C66A8" w:rsidP="00CF0FFD">
      <w:pPr>
        <w:tabs>
          <w:tab w:val="num" w:pos="720"/>
        </w:tabs>
        <w:rPr>
          <w:rFonts w:ascii="Times New Roman" w:hAnsi="Times New Roman" w:cs="Times New Roman"/>
        </w:rPr>
      </w:pPr>
      <w:r>
        <w:rPr>
          <w:rFonts w:ascii="Times New Roman" w:hAnsi="Times New Roman"/>
        </w:rPr>
        <w:t>Lisa tiene una Maestría en Administración de Empresas de Wharton School.</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58F48A5C" w14:textId="77777777" w:rsidR="00CF0FFD" w:rsidRPr="005C66A8" w:rsidRDefault="00CF0FFD" w:rsidP="0072030A">
      <w:pPr>
        <w:pStyle w:val="NormalWeb"/>
        <w:rPr>
          <w:rFonts w:ascii="Times New Roman" w:hAnsi="Times New Roman"/>
          <w:sz w:val="24"/>
          <w:szCs w:val="24"/>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386CD7EB" w14:textId="77777777" w:rsidR="0072030A" w:rsidRPr="005C66A8" w:rsidRDefault="0072030A">
      <w:pPr>
        <w:rPr>
          <w:rFonts w:ascii="Times New Roman" w:eastAsia="Times New Roman" w:hAnsi="Times New Roman" w:cs="Times New Roman"/>
        </w:rPr>
      </w:pPr>
    </w:p>
    <w:p w14:paraId="42A42CCF" w14:textId="77777777" w:rsidR="0072030A" w:rsidRPr="005C66A8" w:rsidRDefault="0072030A" w:rsidP="0072030A">
      <w:pPr>
        <w:pStyle w:val="NormalWeb"/>
        <w:rPr>
          <w:rFonts w:ascii="Times New Roman" w:hAnsi="Times New Roman"/>
          <w:sz w:val="24"/>
          <w:szCs w:val="24"/>
        </w:rPr>
      </w:pPr>
      <w:r>
        <w:rPr>
          <w:rFonts w:ascii="Times New Roman" w:hAnsi="Times New Roman"/>
          <w:noProof/>
          <w:sz w:val="24"/>
          <w:szCs w:val="24"/>
        </w:rPr>
        <mc:AlternateContent xmlns:mc="http://schemas.openxmlformats.org/markup-compatibility/2006">
          <mc:Choice Requires="wps">
            <w:drawing>
              <wp:inline xmlns:wp14="http://schemas.microsoft.com/office/word/2010/wordprocessingDrawing" xmlns:wp="http://schemas.openxmlformats.org/drawingml/2006/wordprocessingDrawing" distT="0" distB="0" distL="0" distR="0" wp14:anchorId="59DC7065" wp14:editId="78D0CA46">
                <wp:extent cx="4656455" cy="50800"/>
                <wp:effectExtent l="0" t="0" r="0" b="0"/>
                <wp:docPr id="1" name="AutoShape 1" descr="--"/>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4656455" cy="5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xmlns:o="urn:schemas-microsoft-com:office:office" xmlns:v="urn:schemas-microsoft-com:vml" id="AutoShape 1" o:spid="_x0000_s1026" alt="Descripción: --" style="width:366.65pt;height: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" filled="f" stroked="f">
                <o:lock v:ext="edit" aspectratio="t"/>
                <w10:anchorlock xmlns:w10="urn:schemas-microsoft-com:office:word"/>
              </v:rect>
            </w:pict>
          </mc:Fallback>
        </mc:AlternateConten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2F57E441" w14:textId="77777777" w:rsidR="0072030A" w:rsidRPr="005C66A8" w:rsidRDefault="0072030A">
      <w:pPr>
        <w:rPr>
          <w:rFonts w:ascii="Times New Roman" w:hAnsi="Times New Roman" w:cs="Times New Roman"/>
        </w:rPr>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72030A" w:rsidRPr="005C66A8" w:rsidSect="00726C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30A"/>
    <w:rsid w:val="005B0300"/>
    <w:rsid w:val="005C66A8"/>
    <w:rsid w:val="0072030A"/>
    <w:rsid w:val="00726CAD"/>
    <w:rsid w:val="008D4C13"/>
    <w:rsid w:val="00980769"/>
    <w:rsid w:val="00CF0FFD"/>
    <w:rsid w:val="00EF1C51"/>
    <w:rsid w:val="00FF3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B6A253"/>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30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9807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76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30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9807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76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812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838</Characters>
  <Application>Microsoft Macintosh Word</Application>
  <DocSecurity>0</DocSecurity>
  <Lines>6</Lines>
  <Paragraphs>1</Paragraphs>
  <ScaleCrop>false</ScaleCrop>
  <Company>Accenture</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Allison</dc:creator>
  <cp:lastModifiedBy>Ryder, Allison</cp:lastModifiedBy>
  <cp:revision>2</cp:revision>
  <dcterms:created xsi:type="dcterms:W3CDTF">2013-05-10T17:26:00Z</dcterms:created>
  <dcterms:modified xsi:type="dcterms:W3CDTF">2013-05-10T17:26:00Z</dcterms:modified>
</cp:coreProperties>
</file>