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C3DE5" w14:textId="77777777" w:rsidR="0060320B" w:rsidRPr="008303C6" w:rsidRDefault="003C4BF7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Style w:val="Normal"/>
          <w:rFonts w:ascii="Times New Roman" w:hAnsi="Times New Roman"/>
          <w:sz w:val="24"/>
        </w:rPr>
        <w:t>Matthew Taylor se convirtió en Director Ejecutivo de la Royal Society for the Encouragement of Arts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 xml:space="preserve">Manufactures and Commerce </w:t>
      </w:r>
      <w:r>
        <w:rPr>
          <w:rStyle w:val="Normal"/>
          <w:rFonts w:ascii="Times New Roman" w:hAnsi="Times New Roman"/>
          <w:sz w:val="24"/>
        </w:rPr>
        <w:t>(</w:t>
      </w:r>
      <w:r>
        <w:rPr>
          <w:rStyle w:val="Normal"/>
          <w:rFonts w:ascii="Times New Roman" w:hAnsi="Times New Roman"/>
          <w:sz w:val="24"/>
        </w:rPr>
        <w:t>RSA</w:t>
      </w:r>
      <w:r>
        <w:rPr>
          <w:rStyle w:val="Normal"/>
          <w:rFonts w:ascii="Times New Roman" w:hAnsi="Times New Roman"/>
          <w:sz w:val="24"/>
        </w:rPr>
        <w:t xml:space="preserve">) </w:t>
      </w:r>
      <w:r>
        <w:rPr>
          <w:rStyle w:val="Normal"/>
          <w:rFonts w:ascii="Times New Roman" w:hAnsi="Times New Roman"/>
          <w:sz w:val="24"/>
        </w:rPr>
        <w:t xml:space="preserve">en noviembre de </w:t>
      </w:r>
      <w:r>
        <w:rPr>
          <w:rStyle w:val="Normal"/>
          <w:rFonts w:ascii="Times New Roman" w:hAnsi="Times New Roman"/>
          <w:sz w:val="24"/>
        </w:rPr>
        <w:t>2006</w:t>
      </w:r>
      <w:r>
        <w:rPr>
          <w:rStyle w:val="Normal"/>
          <w:rFonts w:ascii="Times New Roman" w:hAnsi="Times New Roman"/>
          <w:sz w:val="24"/>
        </w:rPr>
        <w:t xml:space="preserve">. </w:t>
      </w:r>
      <w:r>
        <w:rPr>
          <w:rStyle w:val="Normal"/>
          <w:rFonts w:ascii="Times New Roman" w:hAnsi="Times New Roman"/>
          <w:sz w:val="24"/>
        </w:rPr>
        <w:t>Antes de su nombramiento fue Asesor Jefe de Estrategia Política para el Primer Ministro Tony Blair</w:t>
      </w:r>
      <w:r>
        <w:rPr>
          <w:rStyle w:val="Normal"/>
          <w:rFonts w:ascii="Times New Roman" w:hAnsi="Times New Roman"/>
          <w:sz w:val="24"/>
        </w:rPr>
        <w:t xml:space="preserve">. </w:t>
      </w:r>
    </w:p>
    <w:p w14:paraId="479F6BB5" w14:textId="77777777" w:rsidR="0060320B" w:rsidRPr="008303C6" w:rsidRDefault="003C4BF7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Times New Roman" w:hAnsi="Times New Roman"/>
          <w:sz w:val="24"/>
        </w:rPr>
        <w:t xml:space="preserve">Matthew fue nombrado por el Partido Laborista en </w:t>
      </w:r>
      <w:r>
        <w:rPr>
          <w:rStyle w:val="Normal"/>
          <w:rFonts w:ascii="Times New Roman" w:hAnsi="Times New Roman"/>
          <w:sz w:val="24"/>
        </w:rPr>
        <w:t xml:space="preserve">1994 </w:t>
      </w:r>
      <w:r>
        <w:rPr>
          <w:rStyle w:val="Normal"/>
          <w:rFonts w:ascii="Times New Roman" w:hAnsi="Times New Roman"/>
          <w:sz w:val="24"/>
        </w:rPr>
        <w:t>para establecer la contracampaña de los laboristas</w:t>
      </w:r>
      <w:r>
        <w:rPr>
          <w:rStyle w:val="Normal"/>
          <w:rFonts w:ascii="Times New Roman" w:hAnsi="Times New Roman"/>
          <w:sz w:val="24"/>
        </w:rPr>
        <w:t xml:space="preserve">. </w:t>
      </w:r>
      <w:r>
        <w:rPr>
          <w:rStyle w:val="Normal"/>
          <w:rFonts w:ascii="Times New Roman" w:hAnsi="Times New Roman"/>
          <w:sz w:val="24"/>
        </w:rPr>
        <w:t xml:space="preserve">Durante las elecciones generales de </w:t>
      </w:r>
      <w:r>
        <w:rPr>
          <w:rStyle w:val="Normal"/>
          <w:rFonts w:ascii="Times New Roman" w:hAnsi="Times New Roman"/>
          <w:sz w:val="24"/>
        </w:rPr>
        <w:t xml:space="preserve">1997 </w:t>
      </w:r>
      <w:r>
        <w:rPr>
          <w:rStyle w:val="Normal"/>
          <w:rFonts w:ascii="Times New Roman" w:hAnsi="Times New Roman"/>
          <w:sz w:val="24"/>
        </w:rPr>
        <w:t>fue el Director de Políticas del Partido Laborista</w:t>
      </w:r>
      <w:r>
        <w:rPr>
          <w:rStyle w:val="Normal"/>
          <w:rFonts w:ascii="Times New Roman" w:hAnsi="Times New Roman"/>
          <w:sz w:val="24"/>
        </w:rPr>
        <w:t xml:space="preserve">. </w:t>
      </w:r>
    </w:p>
    <w:p w14:paraId="49F3DFB6" w14:textId="77777777" w:rsidR="0060320B" w:rsidRPr="008303C6" w:rsidRDefault="003C4BF7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Times New Roman" w:hAnsi="Times New Roman"/>
          <w:sz w:val="24"/>
        </w:rPr>
        <w:t>Sus actividades antes de trabajar para el Partido Labori</w:t>
      </w:r>
      <w:r>
        <w:rPr>
          <w:rStyle w:val="Normal"/>
          <w:rFonts w:ascii="Times New Roman" w:hAnsi="Times New Roman"/>
          <w:sz w:val="24"/>
        </w:rPr>
        <w:t>sta incluyen ser diputado provincial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candidato parlamentario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investigador universitario y director de una unidad encargada de gestionar políticas en el servicio sanitario</w:t>
      </w:r>
      <w:r>
        <w:rPr>
          <w:rStyle w:val="Normal"/>
          <w:rFonts w:ascii="Times New Roman" w:hAnsi="Times New Roman"/>
          <w:sz w:val="24"/>
        </w:rPr>
        <w:t xml:space="preserve">. </w:t>
      </w:r>
    </w:p>
    <w:p w14:paraId="2BDA249B" w14:textId="77777777" w:rsidR="0060320B" w:rsidRPr="008303C6" w:rsidRDefault="003C4BF7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Times New Roman" w:hAnsi="Times New Roman"/>
          <w:sz w:val="24"/>
        </w:rPr>
        <w:t>Fue Director del Institute for Public Policy Research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el grupo británico de estu</w:t>
      </w:r>
      <w:r>
        <w:rPr>
          <w:rStyle w:val="Normal"/>
          <w:rFonts w:ascii="Times New Roman" w:hAnsi="Times New Roman"/>
          <w:sz w:val="24"/>
        </w:rPr>
        <w:t xml:space="preserve">dios de centro derecha más importante entre </w:t>
      </w:r>
      <w:r>
        <w:rPr>
          <w:rStyle w:val="Normal"/>
          <w:rFonts w:ascii="Times New Roman" w:hAnsi="Times New Roman"/>
          <w:sz w:val="24"/>
        </w:rPr>
        <w:t xml:space="preserve">1999 </w:t>
      </w:r>
      <w:r>
        <w:rPr>
          <w:rStyle w:val="Normal"/>
          <w:rFonts w:ascii="Times New Roman" w:hAnsi="Times New Roman"/>
          <w:sz w:val="24"/>
        </w:rPr>
        <w:t xml:space="preserve">y </w:t>
      </w:r>
      <w:r>
        <w:rPr>
          <w:rStyle w:val="Normal"/>
          <w:rFonts w:ascii="Times New Roman" w:hAnsi="Times New Roman"/>
          <w:sz w:val="24"/>
        </w:rPr>
        <w:t>2003</w:t>
      </w:r>
      <w:r>
        <w:rPr>
          <w:rStyle w:val="Normal"/>
          <w:rFonts w:ascii="Times New Roman" w:hAnsi="Times New Roman"/>
          <w:sz w:val="24"/>
        </w:rPr>
        <w:t xml:space="preserve">. </w:t>
      </w:r>
      <w:r>
        <w:rPr>
          <w:rStyle w:val="Normal"/>
          <w:rFonts w:ascii="Times New Roman" w:hAnsi="Times New Roman"/>
          <w:sz w:val="24"/>
        </w:rPr>
        <w:t>Matthew ha escrito para publicaciones como Times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Financial Times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Guardian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 xml:space="preserve">New Statesman y Prospect y es colaborador habitual del programa Moral Maze de Radio </w:t>
      </w:r>
      <w:r>
        <w:rPr>
          <w:rStyle w:val="Normal"/>
          <w:rFonts w:ascii="Times New Roman" w:hAnsi="Times New Roman"/>
          <w:sz w:val="24"/>
        </w:rPr>
        <w:t>4</w:t>
      </w:r>
      <w:r>
        <w:rPr>
          <w:rStyle w:val="Normal"/>
          <w:rFonts w:ascii="Times New Roman" w:hAnsi="Times New Roman"/>
          <w:sz w:val="24"/>
        </w:rPr>
        <w:t>.</w:t>
      </w:r>
    </w:p>
    <w:p w14:paraId="6ABB1FD4" w14:textId="77777777" w:rsidR="0060320B" w:rsidRPr="008303C6" w:rsidRDefault="003C4BF7" w:rsidP="0060320B">
      <w:pPr>
        <w:autoSpaceDE w:val="0"/>
        <w:autoSpaceDN w:val="0"/>
        <w:adjustRightInd w:val="0"/>
        <w:spacing w:before="100" w:after="100"/>
        <w:rPr>
          <w:rFonts w:ascii="Arial" w:hAnsi="Arial" w:cs="Arial"/>
          <w:vanish/>
          <w:sz w:val="16"/>
          <w:szCs w:val="16"/>
        </w:rPr>
      </w:pPr>
    </w:p>
    <w:p w14:paraId="27C0F9D5" w14:textId="77777777" w:rsidR="0060320B" w:rsidRPr="008303C6" w:rsidRDefault="003C4BF7" w:rsidP="0060320B">
      <w:pPr>
        <w:jc w:val="both"/>
        <w:rPr>
          <w:rFonts w:ascii="Gill Sans MT" w:hAnsi="Gill Sans MT"/>
          <w:b/>
          <w:caps/>
          <w:sz w:val="22"/>
          <w:szCs w:val="22"/>
        </w:rPr>
      </w:pPr>
    </w:p>
    <w:p w14:paraId="313D36D9" w14:textId="77777777" w:rsidR="00C825C5" w:rsidRPr="008303C6" w:rsidRDefault="003C4BF7">
      <w:pPr>
        <w:jc w:val="both"/>
        <w:rPr>
          <w:rFonts w:ascii="Gill Sans MT" w:hAnsi="Gill Sans MT"/>
          <w:b/>
          <w:caps/>
          <w:sz w:val="22"/>
          <w:szCs w:val="22"/>
        </w:rPr>
      </w:pPr>
    </w:p>
    <w:sectPr w:rsidR="00C825C5" w:rsidRPr="008303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BAA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B1"/>
    <w:rsid w:val="003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9FD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" w:hAnsi="CG Times"/>
      <w:sz w:val="27"/>
      <w:szCs w:val="24"/>
      <w:lang w:val="es-MX" w:eastAsia="es-MX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TAYLOR is Chief Adviser on Political Strategy to the Prime Minister</vt:lpstr>
    </vt:vector>
  </TitlesOfParts>
  <Company>PMO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TAYLOR is Chief Adviser on Political Strategy to the Prime Minister</dc:title>
  <dc:subject/>
  <dc:creator>Administrator</dc:creator>
  <cp:keywords/>
  <dc:description/>
  <cp:lastModifiedBy>Chen, Jun</cp:lastModifiedBy>
  <cp:revision>2</cp:revision>
  <cp:lastPrinted>2006-12-04T19:18:00Z</cp:lastPrinted>
  <dcterms:created xsi:type="dcterms:W3CDTF">2016-03-21T19:35:00Z</dcterms:created>
  <dcterms:modified xsi:type="dcterms:W3CDTF">2016-03-21T19:35:00Z</dcterms:modified>
</cp:coreProperties>
</file>