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FFB" w:rsidRPr="00677FFB" w:rsidRDefault="00677FFB" w:rsidP="00677FFB">
      <w:r>
        <w:t xml:space="preserve">Noel M. Tichy es Profesor de Gestión y Organizaciones en la Ross School of Business de la Universidad de Míchigan, donde también es Director de la Global Business Partnership. </w:t>
      </w:r>
      <w:r>
        <w:t xml:space="preserve">Durante más de una década, lideró el programa Global Leadership, un consorcio de 36 empresas procedentes de Japón, Europa y Norteamérica que se asociaron para formar ejecutivos séniores y liderar investigaciones prácticas sobre la globalización en China, India, Rusia y Brasil. </w:t>
      </w:r>
      <w:r>
        <w:t xml:space="preserve">Actualmente asesora a un gran número de empresas, tanto en el sector privado como en el público. </w:t>
      </w:r>
      <w:r>
        <w:t xml:space="preserve">Es Socio Sénior de Action Learning Associates. </w:t>
      </w:r>
      <w:r>
        <w:t>Entre sus clientes están Best Buy, GE, PepsiCo, Coca-Cola, GM, Nokia, Nomura Securities, 3M, Daimler-Benz y Royal Dutch Shell.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677FFB" w:rsidRPr="00677FFB" w:rsidRDefault="00677FFB" w:rsidP="00677FFB">
      <w:pPr/>
    </w:p>
    <w:p w:rsidR="00677FFB" w:rsidRPr="00677FFB" w:rsidRDefault="00677FFB" w:rsidP="00677FFB">
      <w:r>
        <w:t xml:space="preserve">Noel trabajó en el claustro docente de la Columbia University Business School. </w:t>
      </w:r>
      <w:r>
        <w:t xml:space="preserve">Fue Director de Formación para Directivos en General Electric, donde dirigió sus esfuerzos de desarrollo a nivel mundial en Crotonville. </w:t>
      </w:r>
      <w:r>
        <w:t xml:space="preserve">Noel fue Director del Leadership Center de General Electric en Crotonville, donde dirigió el aprendizaje en la acción de la empresa.  </w:t>
      </w:r>
      <w:r>
        <w:t xml:space="preserve">Ha escrito numerosos libros y artículos. </w:t>
      </w:r>
      <w:r>
        <w:t xml:space="preserve">Las revistas Business Week y Business 2.0 han considerado desde hace tiempo a Noel una eminencia en gestión, como demuestra su calificación como uno de los 10 mejores gurús en temas de gestión. </w:t>
      </w:r>
      <w:r>
        <w:t>Ha trabajado en los consejos editoriales de Academy of Management Review, Organizational Dynamics, Journal of Business Research y Journal of Business Strategy y fue el Editor Fundador y Director del diario Human Resource Management.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677FFB" w:rsidRPr="00677FFB" w:rsidRDefault="00677FFB" w:rsidP="00677FFB">
      <w:pPr/>
    </w:p>
    <w:p w:rsidR="00677FFB" w:rsidRPr="00677FFB" w:rsidRDefault="00677FFB" w:rsidP="00677FFB">
      <w:r>
        <w:t>Noel obtuvo su Licenciatura en la Colgate University y un Doctorado en la Columbia University.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Default="00C354EB">
      <w:pPr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FFB"/>
    <w:rsid w:val="00677FFB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F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F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1276</Characters>
  <Application>Microsoft Macintosh Word</Application>
  <DocSecurity>0</DocSecurity>
  <Lines>10</Lines>
  <Paragraphs>2</Paragraphs>
  <ScaleCrop>false</ScaleCrop>
  <Company>Harvard Business Publishing</Company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2014-09-29T15:16:00Z</dcterms:created>
  <dcterms:modified xsi:type="dcterms:W3CDTF">2014-09-29T15:16:00Z</dcterms:modified>
</cp:coreProperties>
</file>