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082D3F" w14:textId="70258050" w:rsidR="00687B19" w:rsidRPr="00687B19" w:rsidRDefault="00687B19" w:rsidP="00687B19">
      <w:pPr>
        <w:spacing w:before="100" w:beforeAutospacing="1" w:after="100" w:afterAutospacing="1"/>
        <w:rPr>
          <w:rFonts w:ascii="Times New Roman" w:hAnsi="Times New Roman" w:cs="Times New Roman"/>
        </w:rPr>
      </w:pPr>
      <w:r>
        <w:rPr>
          <w:rFonts w:ascii="Times New Roman" w:hAnsi="Times New Roman"/>
        </w:rPr>
        <w:t>Peter Bregman</w:t>
      </w:r>
      <w:r>
        <w:rPr>
          <w:rFonts w:ascii="Times New Roman" w:hAnsi="Times New Roman"/>
          <w:b/>
        </w:rPr>
        <w:t xml:space="preserve"> </w:t>
      </w:r>
      <w:r>
        <w:rPr>
          <w:rFonts w:ascii="Times New Roman" w:hAnsi="Times New Roman"/>
        </w:rPr>
        <w:t xml:space="preserve">es el Director General of Bregman Partners, Inc., una consultoría de gestión global que asesora a directores y a sus equipos de liderazgo. </w:t>
      </w:r>
      <w:r>
        <w:rPr>
          <w:rFonts w:ascii="Times New Roman" w:hAnsi="Times New Roman"/>
        </w:rPr>
        <w:t>Habla, escribe y asesora sobre cómo liderar y cómo vivir.</w:t>
      </w:r>
    </w:p>
    <w:p w14:paraId="64BCA201" w14:textId="65A4ABB5" w:rsidR="00687B19" w:rsidRPr="00687B19" w:rsidRDefault="00610D13" w:rsidP="00687B19">
      <w:pPr>
        <w:spacing w:before="100" w:beforeAutospacing="1" w:after="100" w:afterAutospacing="1"/>
        <w:rPr>
          <w:rFonts w:ascii="Times New Roman" w:hAnsi="Times New Roman" w:cs="Times New Roman"/>
        </w:rPr>
      </w:pPr>
      <w:r>
        <w:rPr>
          <w:rFonts w:ascii="Times New Roman" w:hAnsi="Times New Roman"/>
        </w:rPr>
        <w:t xml:space="preserve">Su libro más reciente es "18 Minutes: </w:t>
      </w:r>
      <w:r>
        <w:rPr>
          <w:rFonts w:ascii="Times New Roman" w:hAnsi="Times New Roman"/>
        </w:rPr>
        <w:t xml:space="preserve">Find Your Focus, Master Distraction, and Get the Right Things Done". </w:t>
      </w:r>
      <w:r>
        <w:rPr>
          <w:rFonts w:ascii="Times New Roman" w:hAnsi="Times New Roman"/>
        </w:rPr>
        <w:t>Es colaborador habitual de Harvard Business Review, Fast Company, Forbes, National Public Radio (NPR), Psychology Today y CNN.</w:t>
      </w:r>
    </w:p>
    <w:p w14:paraId="339FE239" w14:textId="5F5E9769" w:rsidR="00687B19" w:rsidRPr="00687B19" w:rsidRDefault="00687B19" w:rsidP="00687B19">
      <w:pPr>
        <w:spacing w:before="100" w:beforeAutospacing="1" w:after="100" w:afterAutospacing="1"/>
        <w:rPr>
          <w:rFonts w:ascii="Times New Roman" w:hAnsi="Times New Roman" w:cs="Times New Roman"/>
        </w:rPr>
      </w:pPr>
      <w:r>
        <w:rPr>
          <w:rFonts w:ascii="Times New Roman" w:hAnsi="Times New Roman"/>
        </w:rPr>
        <w:t xml:space="preserve">Peter comenzó su carrera dando clases sobre liderazgo en travesías por el desierto y expediciones de montañismo y después se pasó al sector de la consultoría con el grupo Hay y Accenture antes de fundar Bregman Partners en 1998. </w:t>
      </w:r>
      <w:r>
        <w:rPr>
          <w:rFonts w:ascii="Times New Roman" w:hAnsi="Times New Roman"/>
        </w:rPr>
        <w:t>Ha asesorado a directores generales y líderes sénior de muchas de las mayores organizaciones del mundo como Allianz, American Express, Brunswick Group, Goldman Sachs, Morgan Stanley, Deutsche Bank, JPMorgan Chase, FEI, GE Capital, Merck, Clear Channel, Nike, UNICEF y muchos otros.</w:t>
      </w:r>
    </w:p>
    <w:p w14:paraId="17B660BA" w14:textId="77777777" w:rsidR="00687B19" w:rsidRPr="00687B19" w:rsidRDefault="00687B19" w:rsidP="00687B19">
      <w:pPr>
        <w:spacing w:before="100" w:beforeAutospacing="1" w:after="100" w:afterAutospacing="1"/>
        <w:rPr>
          <w:rFonts w:ascii="Times New Roman" w:hAnsi="Times New Roman" w:cs="Times New Roman"/>
        </w:rPr>
      </w:pPr>
      <w:r>
        <w:rPr>
          <w:rFonts w:ascii="Times New Roman" w:hAnsi="Times New Roman"/>
        </w:rPr>
        <w:t xml:space="preserve">Peter tiene una Licenciatura de Princeton University y una Maestría en Administración de Empresas de Columbia University.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4AA98601" w14:textId="77777777" w:rsidR="00F3272D" w:rsidRPr="00687B19" w:rsidRDefault="00F3272D">
      <w:pPr>
        <w:rPr>
          <w:rFonts w:ascii="Times New Roman" w:hAnsi="Times New Roman" w:cs="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687B19"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B19"/>
    <w:rsid w:val="00584FBB"/>
    <w:rsid w:val="005B29A1"/>
    <w:rsid w:val="00610D13"/>
    <w:rsid w:val="00687B19"/>
    <w:rsid w:val="007E5BCD"/>
    <w:rsid w:val="00E21734"/>
    <w:rsid w:val="00EF6EED"/>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5A63A3"/>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7B1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B19"/>
    <w:rPr>
      <w:rFonts w:ascii="Times" w:hAnsi="Times"/>
      <w:b/>
      <w:bCs/>
      <w:kern w:val="36"/>
      <w:sz w:val="48"/>
      <w:szCs w:val="48"/>
    </w:rPr>
  </w:style>
  <w:style w:type="paragraph" w:styleId="NormalWeb">
    <w:name w:val="Normal (Web)"/>
    <w:basedOn w:val="Normal"/>
    <w:uiPriority w:val="99"/>
    <w:semiHidden/>
    <w:unhideWhenUsed/>
    <w:rsid w:val="00687B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87B19"/>
    <w:rPr>
      <w:color w:val="0000FF"/>
      <w:u w:val="single"/>
    </w:rPr>
  </w:style>
  <w:style w:type="character" w:styleId="Strong">
    <w:name w:val="Strong"/>
    <w:basedOn w:val="DefaultParagraphFont"/>
    <w:uiPriority w:val="22"/>
    <w:qFormat/>
    <w:rsid w:val="00687B19"/>
    <w:rPr>
      <w:b/>
      <w:bCs/>
    </w:rPr>
  </w:style>
  <w:style w:type="paragraph" w:styleId="BalloonText">
    <w:name w:val="Balloon Text"/>
    <w:basedOn w:val="Normal"/>
    <w:link w:val="BalloonTextChar"/>
    <w:uiPriority w:val="99"/>
    <w:semiHidden/>
    <w:unhideWhenUsed/>
    <w:rsid w:val="00EF6E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6E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7B19"/>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B19"/>
    <w:rPr>
      <w:rFonts w:ascii="Times" w:hAnsi="Times"/>
      <w:b/>
      <w:bCs/>
      <w:kern w:val="36"/>
      <w:sz w:val="48"/>
      <w:szCs w:val="48"/>
    </w:rPr>
  </w:style>
  <w:style w:type="paragraph" w:styleId="NormalWeb">
    <w:name w:val="Normal (Web)"/>
    <w:basedOn w:val="Normal"/>
    <w:uiPriority w:val="99"/>
    <w:semiHidden/>
    <w:unhideWhenUsed/>
    <w:rsid w:val="00687B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87B19"/>
    <w:rPr>
      <w:color w:val="0000FF"/>
      <w:u w:val="single"/>
    </w:rPr>
  </w:style>
  <w:style w:type="character" w:styleId="Strong">
    <w:name w:val="Strong"/>
    <w:basedOn w:val="DefaultParagraphFont"/>
    <w:uiPriority w:val="22"/>
    <w:qFormat/>
    <w:rsid w:val="00687B19"/>
    <w:rPr>
      <w:b/>
      <w:bCs/>
    </w:rPr>
  </w:style>
  <w:style w:type="paragraph" w:styleId="BalloonText">
    <w:name w:val="Balloon Text"/>
    <w:basedOn w:val="Normal"/>
    <w:link w:val="BalloonTextChar"/>
    <w:uiPriority w:val="99"/>
    <w:semiHidden/>
    <w:unhideWhenUsed/>
    <w:rsid w:val="00EF6E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6E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079918">
      <w:bodyDiv w:val="1"/>
      <w:marLeft w:val="0"/>
      <w:marRight w:val="0"/>
      <w:marTop w:val="0"/>
      <w:marBottom w:val="0"/>
      <w:divBdr>
        <w:top w:val="none" w:sz="0" w:space="0" w:color="auto"/>
        <w:left w:val="none" w:sz="0" w:space="0" w:color="auto"/>
        <w:bottom w:val="none" w:sz="0" w:space="0" w:color="auto"/>
        <w:right w:val="none" w:sz="0" w:space="0" w:color="auto"/>
      </w:divBdr>
      <w:divsChild>
        <w:div w:id="1790664955">
          <w:marLeft w:val="0"/>
          <w:marRight w:val="0"/>
          <w:marTop w:val="0"/>
          <w:marBottom w:val="0"/>
          <w:divBdr>
            <w:top w:val="none" w:sz="0" w:space="0" w:color="auto"/>
            <w:left w:val="none" w:sz="0" w:space="0" w:color="auto"/>
            <w:bottom w:val="none" w:sz="0" w:space="0" w:color="auto"/>
            <w:right w:val="none" w:sz="0" w:space="0" w:color="auto"/>
          </w:divBdr>
          <w:divsChild>
            <w:div w:id="1051416138">
              <w:marLeft w:val="0"/>
              <w:marRight w:val="0"/>
              <w:marTop w:val="0"/>
              <w:marBottom w:val="0"/>
              <w:divBdr>
                <w:top w:val="none" w:sz="0" w:space="0" w:color="auto"/>
                <w:left w:val="none" w:sz="0" w:space="0" w:color="auto"/>
                <w:bottom w:val="none" w:sz="0" w:space="0" w:color="auto"/>
                <w:right w:val="none" w:sz="0" w:space="0" w:color="auto"/>
              </w:divBdr>
              <w:divsChild>
                <w:div w:id="1637569070">
                  <w:marLeft w:val="0"/>
                  <w:marRight w:val="0"/>
                  <w:marTop w:val="0"/>
                  <w:marBottom w:val="0"/>
                  <w:divBdr>
                    <w:top w:val="none" w:sz="0" w:space="0" w:color="auto"/>
                    <w:left w:val="none" w:sz="0" w:space="0" w:color="auto"/>
                    <w:bottom w:val="none" w:sz="0" w:space="0" w:color="auto"/>
                    <w:right w:val="none" w:sz="0" w:space="0" w:color="auto"/>
                  </w:divBdr>
                  <w:divsChild>
                    <w:div w:id="1786533543">
                      <w:marLeft w:val="0"/>
                      <w:marRight w:val="0"/>
                      <w:marTop w:val="0"/>
                      <w:marBottom w:val="0"/>
                      <w:divBdr>
                        <w:top w:val="none" w:sz="0" w:space="0" w:color="auto"/>
                        <w:left w:val="none" w:sz="0" w:space="0" w:color="auto"/>
                        <w:bottom w:val="none" w:sz="0" w:space="0" w:color="auto"/>
                        <w:right w:val="none" w:sz="0" w:space="0" w:color="auto"/>
                      </w:divBdr>
                      <w:divsChild>
                        <w:div w:id="8622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863</Characters>
  <Application>Microsoft Macintosh Word</Application>
  <DocSecurity>0</DocSecurity>
  <Lines>7</Lines>
  <Paragraphs>2</Paragraphs>
  <ScaleCrop>false</ScaleCrop>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2012-06-07T14:03:00Z</dcterms:created>
  <dcterms:modified xsi:type="dcterms:W3CDTF">2012-06-07T14:03:00Z</dcterms:modified>
</cp:coreProperties>
</file>