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4D1" w:rsidRDefault="00205872" w:rsidP="00DE74D1">
      <w:pPr>
        <w:spacing w:line="360" w:lineRule="auto"/>
        <w:ind w:firstLine="720"/>
        <w:rPr>
          <w:sz w:val="24"/>
        </w:rPr>
      </w:pPr>
      <w:proofErr w:type="spellStart"/>
      <w:r>
        <w:rPr>
          <w:sz w:val="24"/>
        </w:rPr>
        <w:t>Robin</w:t>
      </w:r>
      <w:proofErr w:type="spellEnd"/>
      <w:r>
        <w:rPr>
          <w:sz w:val="24"/>
        </w:rPr>
        <w:t xml:space="preserve"> </w:t>
      </w:r>
      <w:proofErr w:type="spellStart"/>
      <w:r>
        <w:rPr>
          <w:sz w:val="24"/>
        </w:rPr>
        <w:t>Jarvis</w:t>
      </w:r>
      <w:proofErr w:type="spellEnd"/>
      <w:r>
        <w:rPr>
          <w:sz w:val="24"/>
        </w:rPr>
        <w:t xml:space="preserve"> es Gerente Sénior del equipo de Desarrollo de Liderazgo en H-E-B, una organización minorista con base en Texas. Robin es responsable del plan de estudios de desarrollo de liderazgo, los programas de flujo de talentos, el paquete de evaluación de H-E-B y el programa de becas internas. </w:t>
      </w:r>
    </w:p>
    <w:p w:rsidR="00DE74D1" w:rsidRDefault="00205872" w:rsidP="00DE74D1">
      <w:pPr>
        <w:spacing w:line="360" w:lineRule="auto"/>
        <w:ind w:firstLine="720"/>
        <w:rPr>
          <w:sz w:val="24"/>
        </w:rPr>
      </w:pPr>
      <w:proofErr w:type="spellStart"/>
      <w:r>
        <w:rPr>
          <w:sz w:val="24"/>
        </w:rPr>
        <w:t>Robin</w:t>
      </w:r>
      <w:proofErr w:type="spellEnd"/>
      <w:r>
        <w:rPr>
          <w:sz w:val="24"/>
        </w:rPr>
        <w:t xml:space="preserve"> se unió a H-E-B en el 2008, después de 9 años en Dell, donde desempeñó varias funciones en Recursos Humanos, incluyendo Generalista en RR.HH., Gerente Sénior de Captación de Talentos, y ocupó varios cargos en las áre</w:t>
      </w:r>
      <w:r w:rsidR="00DE74D1">
        <w:rPr>
          <w:sz w:val="24"/>
        </w:rPr>
        <w:t>as de Aprendizaje y Desarrollo.</w:t>
      </w:r>
      <w:r w:rsidR="00DE74D1">
        <w:rPr>
          <w:sz w:val="24"/>
        </w:rPr>
        <w:tab/>
      </w:r>
      <w:r>
        <w:rPr>
          <w:sz w:val="24"/>
        </w:rPr>
        <w:t xml:space="preserve">Previamente, también fue Consultora de Desempeño Sénior en el departamento de Capacitación y Desarrollo de SEMATECH, Inc., donde fue responsable del desarrollo de un programa de orientación para nuevos empleados reconocido en toda la nación, así como del desarrollo de un plan de estudios sobre destrezas empresariales globales. Robin colaboró con Debra R. France en el desarrollo del programa de orientación SEMATECH. Su artículo "Quick Starts for New Hires" fue publicado en el número de octubre de 1996 de la revista Training and Development. </w:t>
      </w:r>
    </w:p>
    <w:p w:rsidR="00C0690E" w:rsidRPr="00FE0981" w:rsidRDefault="00205872" w:rsidP="00DE74D1">
      <w:pPr>
        <w:spacing w:line="360" w:lineRule="auto"/>
        <w:ind w:firstLine="720"/>
        <w:rPr>
          <w:sz w:val="24"/>
          <w:szCs w:val="24"/>
        </w:rPr>
      </w:pPr>
      <w:bookmarkStart w:id="0" w:name="_GoBack"/>
      <w:bookmarkEnd w:id="0"/>
      <w:r>
        <w:rPr>
          <w:sz w:val="24"/>
        </w:rPr>
        <w:t>Robin tiene una Licenciatura en Filología Inglesa y Ciencias Políticas del Monmouth College.</w:t>
      </w:r>
    </w:p>
    <w:sectPr w:rsidR="00C0690E" w:rsidRPr="00FE0981" w:rsidSect="001C3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60E"/>
    <w:rsid w:val="001C360E"/>
    <w:rsid w:val="001C3798"/>
    <w:rsid w:val="00205872"/>
    <w:rsid w:val="00447F8B"/>
    <w:rsid w:val="00464247"/>
    <w:rsid w:val="00465D47"/>
    <w:rsid w:val="00532F21"/>
    <w:rsid w:val="00550CC3"/>
    <w:rsid w:val="008170BC"/>
    <w:rsid w:val="009561A7"/>
    <w:rsid w:val="009576EF"/>
    <w:rsid w:val="00A24CEA"/>
    <w:rsid w:val="00A714D9"/>
    <w:rsid w:val="00AB6161"/>
    <w:rsid w:val="00C0690E"/>
    <w:rsid w:val="00C4112B"/>
    <w:rsid w:val="00CC5B01"/>
    <w:rsid w:val="00DC5251"/>
    <w:rsid w:val="00DE74D1"/>
    <w:rsid w:val="00FE09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4786F2"/>
  <w15:docId w15:val="{1F10F2D5-0B87-4104-93C8-E7BC1967F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s-MX" w:bidi="es-MX"/>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C360E"/>
    <w:pPr>
      <w:spacing w:after="0" w:line="240" w:lineRule="auto"/>
    </w:pPr>
    <w:rPr>
      <w:rFonts w:ascii="Times New Roman" w:eastAsia="Times New Roman" w:hAnsi="Times New Roman" w:cs="Times New Roman"/>
      <w:sz w:val="20"/>
      <w:szCs w:val="20"/>
    </w:rPr>
  </w:style>
  <w:style w:type="paragraph" w:styleId="Ttulo1">
    <w:name w:val="heading 1"/>
    <w:basedOn w:val="Normal"/>
    <w:next w:val="Normal"/>
    <w:link w:val="Ttulo1Car"/>
    <w:qFormat/>
    <w:rsid w:val="001C360E"/>
    <w:pPr>
      <w:keepNext/>
      <w:outlineLvl w:val="0"/>
    </w:pPr>
    <w:rPr>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C360E"/>
    <w:rPr>
      <w:rFonts w:ascii="Times New Roman" w:eastAsia="Times New Roman" w:hAnsi="Times New Roman" w:cs="Times New Roman"/>
      <w:b/>
      <w:bCs/>
      <w:sz w:val="24"/>
      <w:szCs w:val="20"/>
    </w:rPr>
  </w:style>
  <w:style w:type="paragraph" w:styleId="Textoindependiente">
    <w:name w:val="Body Text"/>
    <w:basedOn w:val="Normal"/>
    <w:link w:val="TextoindependienteCar"/>
    <w:rsid w:val="001C360E"/>
    <w:rPr>
      <w:sz w:val="24"/>
    </w:rPr>
  </w:style>
  <w:style w:type="character" w:customStyle="1" w:styleId="TextoindependienteCar">
    <w:name w:val="Texto independiente Car"/>
    <w:basedOn w:val="Fuentedeprrafopredeter"/>
    <w:link w:val="Textoindependiente"/>
    <w:rsid w:val="001C360E"/>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Harvard Business School Publishing</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matthews</dc:creator>
  <cp:lastModifiedBy>Leticia Petroselli</cp:lastModifiedBy>
  <cp:revision>3</cp:revision>
  <dcterms:created xsi:type="dcterms:W3CDTF">2011-12-16T17:33:00Z</dcterms:created>
  <dcterms:modified xsi:type="dcterms:W3CDTF">2016-04-15T20:57:00Z</dcterms:modified>
</cp:coreProperties>
</file>