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F0" w:rsidRDefault="00AB0DBC" w:rsidP="002D10F0">
      <w:pPr>
        <w:ind w:firstLine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Srikanth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Kommu</w:t>
      </w:r>
      <w:proofErr w:type="spellEnd"/>
      <w:r>
        <w:rPr>
          <w:rFonts w:ascii="Times New Roman" w:hAnsi="Times New Roman"/>
          <w:sz w:val="24"/>
        </w:rPr>
        <w:t xml:space="preserve"> ha trabajado como Director de Investigación y Desarrollo en MEMC Electronic Materials, Inc. desde 2005. MEMC es un líder global en fabricación y venta de obleas y productos intermedios relacionados con las industrias solares y de semiconductores. Las obleas fabricadas por MEMC son la base sobre la cual se construyen los semiconductores y las celdas solares en todo el mundo. </w:t>
      </w:r>
    </w:p>
    <w:p w:rsidR="002D10F0" w:rsidRDefault="00AB0DBC" w:rsidP="002D10F0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Anteriormente trabajó como Ingeniero Sénior en la Logic Technology Development Division de Intel. </w:t>
      </w:r>
    </w:p>
    <w:p w:rsidR="00AB0DBC" w:rsidRPr="002D10F0" w:rsidRDefault="00AB0DBC" w:rsidP="002D10F0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Obtuvo su Licenciatura en Ingeniería Química en el Instituto de Tecnología de Banaras Hindu University, y obtuvo su Maestría y Doctorado, también en Ingeniería Química, en la Universidad de Washington en St. Louis. </w:t>
      </w:r>
      <w:r w:rsidRPr="002D10F0">
        <w:rPr>
          <w:rFonts w:ascii="Times New Roman" w:hAnsi="Times New Roman"/>
          <w:sz w:val="24"/>
          <w:lang w:val="en-US"/>
        </w:rPr>
        <w:t xml:space="preserve">En 2009, Srikanth </w:t>
      </w:r>
      <w:proofErr w:type="spellStart"/>
      <w:r w:rsidRPr="002D10F0">
        <w:rPr>
          <w:rFonts w:ascii="Times New Roman" w:hAnsi="Times New Roman"/>
          <w:sz w:val="24"/>
          <w:lang w:val="en-US"/>
        </w:rPr>
        <w:t>concluyó</w:t>
      </w:r>
      <w:proofErr w:type="spellEnd"/>
      <w:r w:rsidRPr="002D10F0">
        <w:rPr>
          <w:rFonts w:ascii="Times New Roman" w:hAnsi="Times New Roman"/>
          <w:sz w:val="24"/>
          <w:lang w:val="en-US"/>
        </w:rPr>
        <w:t xml:space="preserve"> el </w:t>
      </w:r>
      <w:proofErr w:type="spellStart"/>
      <w:r w:rsidRPr="002D10F0">
        <w:rPr>
          <w:rFonts w:ascii="Times New Roman" w:hAnsi="Times New Roman"/>
          <w:sz w:val="24"/>
          <w:lang w:val="en-US"/>
        </w:rPr>
        <w:t>programa</w:t>
      </w:r>
      <w:proofErr w:type="spellEnd"/>
      <w:r w:rsidRPr="002D10F0">
        <w:rPr>
          <w:rFonts w:ascii="Times New Roman" w:hAnsi="Times New Roman"/>
          <w:sz w:val="24"/>
          <w:lang w:val="en-US"/>
        </w:rPr>
        <w:t xml:space="preserve"> General Management de Harvard Business School.</w:t>
      </w:r>
    </w:p>
    <w:sectPr w:rsidR="00AB0DBC" w:rsidRPr="002D10F0" w:rsidSect="0005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BC"/>
    <w:rsid w:val="00054909"/>
    <w:rsid w:val="00134D2B"/>
    <w:rsid w:val="002D10F0"/>
    <w:rsid w:val="003D30F1"/>
    <w:rsid w:val="00441AA4"/>
    <w:rsid w:val="00464247"/>
    <w:rsid w:val="007032ED"/>
    <w:rsid w:val="007434A8"/>
    <w:rsid w:val="009C1391"/>
    <w:rsid w:val="00AB0DBC"/>
    <w:rsid w:val="00DC5251"/>
    <w:rsid w:val="00E51E8B"/>
    <w:rsid w:val="00F3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265E0"/>
  <w15:docId w15:val="{4005BFC1-4A87-4267-8B2B-ED40C3D2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49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671</Characters>
  <Application>Microsoft Office Word</Application>
  <DocSecurity>0</DocSecurity>
  <Lines>5</Lines>
  <Paragraphs>1</Paragraphs>
  <ScaleCrop>false</ScaleCrop>
  <Company>Harvard Business School Publishing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2011-12-16T17:35:00Z</dcterms:created>
  <dcterms:modified xsi:type="dcterms:W3CDTF">2016-04-15T21:04:00Z</dcterms:modified>
</cp:coreProperties>
</file>