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Orientadora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b w:val="1"/>
        </w:rPr>
        <w:t>Lauren Mackler</w:t>
      </w:r>
      <w:r>
        <w:t xml:space="preserve"> es una ejecutiva y orientadora personal de renombre internacional, así como autora de libros de gran éxito y una oradora experta.</w:t>
      </w:r>
      <w:r>
        <w:rPr>
          <w:sz w:val="24"/>
        </w:rPr>
        <w:t xml:space="preserve"> </w:t>
      </w:r>
      <w:r>
        <w:rPr>
          <w:sz w:val="24"/>
        </w:rPr>
        <w:t>Durante los últimos 25 años ha sido psicoterapeuta, ejecutiva empresarial, líder de la consultora Human Capital de Arthur Andersen y una autoridad en conducta humana, liderazgo y desempeño profesional.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 xml:space="preserve">Lauren es la autora del superventas internacional "Solemate: </w:t>
      </w:r>
      <w:r>
        <w:rPr>
          <w:sz w:val="24"/>
        </w:rPr>
        <w:t xml:space="preserve">Master the Art of Aloneness &amp; Transform Your Life" y colaboradora de "Speaking of Success" con Stephen Covey, Ken Blanchard y Jack Canfield. </w:t>
      </w:r>
      <w:r>
        <w:rPr>
          <w:sz w:val="24"/>
        </w:rPr>
        <w:t xml:space="preserve">Sus trabajos aparecen con frecuencia en los medios de comunicación, como en la CNN, la FOX, el Wall Street Journal, el Huffington Post, el Daily Mail (Londres), el Boston Globe y el Boston Business Journal. </w:t>
      </w:r>
      <w:r>
        <w:rPr>
          <w:sz w:val="24"/>
        </w:rPr>
        <w:t>Contacte con Lauren en</w:t>
      </w:r>
      <w:hyperlink r:id="rId5">
        <w:r>
          <w:rPr>
            <w:rStyle w:val="Hyperlink"/>
            <w:sz w:val="24"/>
          </w:rPr>
          <w:t xml:space="preserve"> http://www.laurenmackler.com.</w:t>
        </w:r>
      </w:hyperlink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Actores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t xml:space="preserve">La trayectoria de </w:t>
      </w:r>
      <w:r>
        <w:rPr>
          <w:b/>
          <w:sz w:val="24"/>
        </w:rPr>
        <w:t xml:space="preserve">Doreen Collins </w:t>
      </w:r>
      <w:r>
        <w:t>en el negocio de los espectáculos comenzó a la tierna edad de ocho años cuando actuó con Diana Ross &amp;The Supremes delante de 20.000 personas.</w:t>
      </w:r>
      <w:r>
        <w:rPr>
          <w:sz w:val="24"/>
        </w:rPr>
        <w:t xml:space="preserve"> </w:t>
      </w:r>
      <w:r>
        <w:rPr>
          <w:sz w:val="24"/>
        </w:rPr>
        <w:t xml:space="preserve">Desde entonces, ha sido un miembro activo de las asociaciones de actores SAG, AFTRA y AGVA y ha actuado en funciones Off-Broadway, en televisión, cine y radio. </w:t>
      </w:r>
      <w:r>
        <w:rPr>
          <w:sz w:val="24"/>
        </w:rPr>
        <w:t xml:space="preserve">Su espectáculo en solitario "BOOZICAL the Musical: </w:t>
      </w:r>
      <w:r>
        <w:rPr>
          <w:sz w:val="24"/>
        </w:rPr>
        <w:t xml:space="preserve">The Unorganized Biography of Doreen Collins" es la prueba de que nada la puede avergonzar. </w:t>
      </w:r>
      <w:r>
        <w:rPr>
          <w:sz w:val="24"/>
        </w:rPr>
        <w:t xml:space="preserve">Vive para actuar. </w:t>
      </w:r>
      <w:r>
        <w:rPr>
          <w:sz w:val="24"/>
        </w:rPr>
        <w:t>Es la presentadora de "Rhode Bytes" y "The Unreal Deal", dos programas de televisión que se emiten periódicamente los sábados por la noche en el canal NBC 10 de Rhode Island.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Doreen estudió teatro bajo la dirección de la actriz Stella Adler en la Universidad de Nueva York (NYU).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b/>
          <w:sz w:val="24"/>
        </w:rPr>
        <w:t>Marcelo Illarmo</w:t>
      </w:r>
      <w:r>
        <w:t xml:space="preserve"> es miembro de ImprovBoston.</w:t>
      </w:r>
      <w:r>
        <w:rPr>
          <w:sz w:val="24"/>
        </w:rPr>
        <w:t xml:space="preserve"> </w:t>
      </w:r>
      <w:r>
        <w:rPr>
          <w:sz w:val="24"/>
        </w:rPr>
        <w:t>También es Abogado Litigante Asociado en Sullivan &amp; Worcester LLP, donde ha representado a una gran variedad de clientes, desde pequeñas empresas constructoras hasta empresas del Fortune 500.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 xml:space="preserve">Tras actuar con el elenco inaugural de Liquid Fun en la Universidad de Boston, Marcelo se unió a Face Off (anteriormente TheatreSports) antes de su último año de universidad. </w:t>
      </w:r>
      <w:r>
        <w:rPr>
          <w:sz w:val="24"/>
        </w:rPr>
        <w:t xml:space="preserve">Además de actuar con Face Off, ha actuado en varios shows, entre ellos el espectáculo en solitario "Tales of a Broken Heart". </w:t>
      </w:r>
      <w:r>
        <w:rPr>
          <w:sz w:val="24"/>
        </w:rPr>
        <w:t>Entre sus mejores recuerdos con ImprovBoston se incluye su participación en la Sunday Night Jam con JR Strauss y su actuación en la universidad en el original musical "Jesus Christ Mega Star", del que fue coautor.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 xml:space="preserve">Marcelo se licenció en la Universidad de Boston, con la distinción Magna Cum Laude. </w:t>
      </w:r>
      <w:r>
        <w:rPr>
          <w:sz w:val="24"/>
        </w:rPr>
        <w:t>Cursó sus estudios en la School of Law de la Universidad de Boston.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5B1D72" w:rsidRDefault="008320E8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5B1D72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72"/>
    <w:rsid w:val="005B1D72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1D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1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s://myhbp.org/hmm12/content/coaching/&amp;quot;http://www.laurenmackler.com.&amp;quot;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1985</Characters>
  <Application>Microsoft Macintosh Word</Application>
  <DocSecurity>0</DocSecurity>
  <Lines>16</Lines>
  <Paragraphs>4</Paragraphs>
  <ScaleCrop>false</ScaleCrop>
  <Company>Harvard Business Publishing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2015-07-16T13:30:00Z</dcterms:created>
  <dcterms:modified xsi:type="dcterms:W3CDTF">2015-07-16T13:31:00Z</dcterms:modified>
</cp:coreProperties>
</file>