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F0" w:rsidRDefault="00A270F0" w:rsidP="00A270F0">
      <w:pPr>
        <w:pStyle w:val="NormalWeb"/>
      </w:pPr>
      <w:r>
        <w:t xml:space="preserve">Alnoor Ebrahim é professor adjunto na unidade de administração geral e na iniciativa de empreendimentos sociais da Harvard Business School. </w:t>
      </w:r>
      <w:r>
        <w:t xml:space="preserve">O foco de sua pesquisa e ensino está nos desafios enfrentados pelas organizações do setor social nas áreas de gestão de desempenho, responsabilização e governança. </w:t>
      </w:r>
      <w:r>
        <w:t>Ele também é afiliado ao Hauser Institute for Civil Society do centro de liderança pública da Universidade de Harvard.</w:t>
      </w:r>
    </w:p>
    <w:p w:rsidR="00A270F0" w:rsidRDefault="00A270F0" w:rsidP="00A270F0">
      <w:pPr>
        <w:pStyle w:val="NormalWeb"/>
      </w:pPr>
      <w:r>
        <w:t xml:space="preserve">Alnoor é autor do premiado livro “NGOs and Organizational Change: </w:t>
      </w:r>
      <w:r>
        <w:t xml:space="preserve">Discourse, Reporting, and Learning” e é coeditor, juntamente com Edward Weisband, de "Global Accountabilities: </w:t>
      </w:r>
      <w:r>
        <w:t xml:space="preserve">Participation, Pluralism, and Public Ethics”. que compara dilemas de responsabilização em entidades sem fins lucrativos, empresas e poder público. </w:t>
      </w:r>
      <w:r>
        <w:t>Ele já recebeu prêmios de melhor artigo das revistas Nonprofit Management and Leadership e Nonprofit and Voluntary Sector Quarterly.</w:t>
      </w:r>
    </w:p>
    <w:p w:rsidR="00A270F0" w:rsidRDefault="00A270F0" w:rsidP="00A270F0">
      <w:pPr>
        <w:pStyle w:val="NormalWeb"/>
      </w:pPr>
      <w:r>
        <w:t xml:space="preserve">Antes de integrar o corpo docente da HBS, Alnoor foi professor visitante Wyss na HBS e professor adjunto visitante na John F. Kennedy School of Government. </w:t>
      </w:r>
      <w:r>
        <w:t xml:space="preserve">Ele também ensinou na Virginia Tech por muitos anos, onde foi codiretor fundador do Institute for Governance and Accountabilities. </w:t>
      </w:r>
      <w:r>
        <w:t>Alnoor tem bacharelado em engenharia ambiental e civil pelo MIT e doutorado pela Universidade de Stanford, onde estudou planejamento e gestão ambiental.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F0"/>
    <w:rsid w:val="008320E8"/>
    <w:rsid w:val="00A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2015-07-17T14:30:00Z</dcterms:created>
  <dcterms:modified xsi:type="dcterms:W3CDTF">2015-07-17T14:30:00Z</dcterms:modified>
</cp:coreProperties>
</file>