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Coach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Audrey J. Lee</w:t>
      </w:r>
      <w:r>
        <w:rPr>
          <w:rFonts w:ascii="Times" w:hAnsi="Times"/>
          <w:sz w:val="20"/>
        </w:rPr>
        <w:t xml:space="preserve"> é diretora executiva da empresa de consultoria Perspectiva em Boston. </w:t>
      </w:r>
      <w:r>
        <w:rPr>
          <w:rFonts w:ascii="Times" w:hAnsi="Times"/>
          <w:sz w:val="20"/>
        </w:rPr>
        <w:t xml:space="preserve">Com ampla experiência em treinamento, ela é especializada em comunicação, questões de diversidade e gestão de conflitos. </w:t>
      </w:r>
      <w:r>
        <w:rPr>
          <w:rFonts w:ascii="Times" w:hAnsi="Times"/>
          <w:sz w:val="20"/>
        </w:rPr>
        <w:t xml:space="preserve">Mediadora certificada, Audrey ajuda os clientes a administrar com sucesso relacionamentos importantes. </w:t>
      </w:r>
      <w:r>
        <w:rPr>
          <w:rFonts w:ascii="Times" w:hAnsi="Times"/>
          <w:sz w:val="20"/>
        </w:rPr>
        <w:t xml:space="preserve">Clientes anteriores incluem Novo Nordisk, Deutsche Bank e o Supremo Tribunal de Illinois, onde ela desenvolveu e ministrou cursos sobre diversidade, habilidades de comunicação e profissionalismo. </w:t>
      </w:r>
      <w:r>
        <w:rPr>
          <w:rFonts w:ascii="Times" w:hAnsi="Times"/>
          <w:sz w:val="20"/>
        </w:rPr>
        <w:t>A Perspectiva é colaboradora de longa data do projeto de Negociação da Harvard, um esforço contínuo para melhorar habilidades de negociação por meio de intervenção de conflitos reais.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Antes de entrar para a Perspectiva, Audrey trabalhou como advogada litigante e de propriedade intelectual nos escritórios de advocacia Winston &amp; Strawn em Chicago e Davis Polk &amp; Warwell em Nova York.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Ela mora em Boston e é instrutora no Harvard Negotiation Institute e professora na Universidade de Massachusetts, em Boston.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Audrey é graduada pelo Harvard College e pela Harvard Law School.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Atores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Pesquise no Google por “</w:t>
      </w:r>
      <w:r>
        <w:rPr>
          <w:rFonts w:ascii="Times" w:hAnsi="Times"/>
          <w:b/>
          <w:sz w:val="20"/>
        </w:rPr>
        <w:t>Mike Morrell</w:t>
      </w:r>
      <w:r>
        <w:rPr>
          <w:rFonts w:ascii="Times" w:hAnsi="Times"/>
          <w:sz w:val="20"/>
        </w:rPr>
        <w:t xml:space="preserve">” e aparecerão resultados sobre um político norte-americano, um diretor adjunto da CIA e um místico moderno antes dos resultados de Mike Morrell como ator e improvisador. </w:t>
      </w:r>
      <w:r>
        <w:rPr>
          <w:rFonts w:ascii="Times" w:hAnsi="Times"/>
          <w:sz w:val="20"/>
        </w:rPr>
        <w:t xml:space="preserve">Mike pode interpretar qualquer um desses personagens com facilidade. </w:t>
      </w:r>
      <w:r>
        <w:rPr>
          <w:rFonts w:ascii="Times" w:hAnsi="Times"/>
          <w:sz w:val="20"/>
        </w:rPr>
        <w:t xml:space="preserve">Ele é criador e editor de “Crime Solving Bear” e do popular podcast “DWA Presents”, mais conhecido como “The Drinking Show”. </w:t>
      </w:r>
      <w:r>
        <w:rPr>
          <w:rFonts w:ascii="Times" w:hAnsi="Times"/>
          <w:sz w:val="20"/>
        </w:rPr>
        <w:t>Filmou mais de 100 comerciais e vídeos de treinamento com as mais variadas e diversificadas funções, como mau enfermeiro, mau triturador de papel e mau funcionário.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Mike já fez improvisação e stand-up por todos os cantos de Boston, Nova York e Los Angeles. </w:t>
      </w:r>
      <w:r>
        <w:rPr>
          <w:rFonts w:ascii="Times" w:hAnsi="Times"/>
          <w:sz w:val="20"/>
        </w:rPr>
        <w:t xml:space="preserve">É membro do elenco da TheatreSports, bem como criador e membro do elenco do espetáculo“UnAuthorized Biography”. </w:t>
      </w:r>
      <w:r>
        <w:rPr>
          <w:rFonts w:ascii="Times" w:hAnsi="Times"/>
          <w:sz w:val="20"/>
        </w:rPr>
        <w:t>Ele acaba de filmar seu primeiro papel com fala em uma grande produção.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Cheryl Singleton</w:t>
      </w:r>
      <w:r>
        <w:rPr>
          <w:rFonts w:ascii="Times" w:hAnsi="Times"/>
          <w:sz w:val="20"/>
        </w:rPr>
        <w:t xml:space="preserve"> é atriz de teatro há muitos anos. </w:t>
      </w:r>
      <w:r>
        <w:rPr>
          <w:rFonts w:ascii="Times" w:hAnsi="Times"/>
          <w:sz w:val="20"/>
        </w:rPr>
        <w:t xml:space="preserve">Ela atua no espetáculo The Robert Cycle (Shakespeare improvisado) do teatro ImprovBoston. </w:t>
      </w:r>
      <w:r>
        <w:rPr>
          <w:rFonts w:ascii="Times" w:hAnsi="Times"/>
          <w:sz w:val="20"/>
        </w:rPr>
        <w:t xml:space="preserve">Vice-presidente da diretoria da StageSource, empresa de prestação de serviços para a comunidade teatral da Nova Inglaterra, </w:t>
      </w:r>
      <w:r>
        <w:rPr>
          <w:rFonts w:ascii="Times" w:hAnsi="Times"/>
          <w:sz w:val="20"/>
        </w:rPr>
        <w:t>ela também é membro da associação de atores Actors’ Equity.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 xml:space="preserve">Cheryl foi gerente comercial de uma pequena companhia de teatro em Greenwich Village, Nova York, e </w:t>
      </w:r>
      <w:r>
        <w:rPr>
          <w:rFonts w:ascii="Times" w:hAnsi="Times"/>
          <w:sz w:val="20"/>
        </w:rPr>
        <w:t xml:space="preserve">trabalhou como contrarregra e figurinista no American Place Theater e no The Women’s Project. </w:t>
      </w:r>
      <w:r>
        <w:rPr>
          <w:rFonts w:ascii="Times" w:hAnsi="Times"/>
          <w:sz w:val="20"/>
        </w:rPr>
        <w:t xml:space="preserve">Alguns de seus trabalhos como atriz incluem New Rep, The Huntington, Commonwealth Shakespeare Co., A.R.T., Phoenix Theater Artists com o grupo Company One, Zeitgeist Stage, Ryan Landry, The Gold Dust Orphans, Queer Soup e Our Place Theatre Project. </w:t>
      </w:r>
      <w:r>
        <w:rPr>
          <w:rFonts w:ascii="Times" w:hAnsi="Times"/>
          <w:sz w:val="20"/>
        </w:rPr>
        <w:t>Ela apresentou-se no festival de artes Edinburgh Festival Fringe, faz cinema e televisão, além de voice-overs e anúncios publicitários.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sz w:val="20"/>
        </w:rPr>
        <w:t>Como ex-aluna da Amherst College, Cheryl foi escolhida para participar do programa Wade Fellow e passou quatro anos atuando como ponto de contato entre alunos negros, corpo docente, ex-alunos e administradores da universidade.</w:t>
      </w:r>
    </w:p>
    <w:p w:rsidR="001B71FE" w:rsidRPr="001B71FE" w:rsidRDefault="001B71FE" w:rsidP="001B71FE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>
        <w:rPr>
          <w:rFonts w:ascii="Times" w:hAnsi="Times"/>
          <w:b/>
          <w:sz w:val="20"/>
        </w:rPr>
        <w:t>Brendan Mulhern</w:t>
      </w:r>
      <w:r>
        <w:rPr>
          <w:rFonts w:ascii="Times" w:hAnsi="Times"/>
          <w:sz w:val="20"/>
        </w:rPr>
        <w:t xml:space="preserve"> é ator, improvisador e músico. </w:t>
      </w:r>
      <w:r>
        <w:rPr>
          <w:rFonts w:ascii="Times" w:hAnsi="Times"/>
          <w:sz w:val="20"/>
        </w:rPr>
        <w:t>Atualmente, ele faz parte do grupo da National Touring Company do ImprovBoston, onde trabalha desde 2008.</w:t>
      </w:r>
    </w:p>
    <w:p w:rsidR="008320E8" w:rsidRDefault="001B71FE" w:rsidP="001B71FE">
      <w:r>
        <w:rPr>
          <w:rFonts w:ascii="Times" w:hAnsi="Times"/>
          <w:sz w:val="20"/>
        </w:rPr>
        <w:t xml:space="preserve">Brendan cocriou o espetáculo de improviso encenado por dois atores homens “Manthorne and The Baron”, em exibição durante o Comedy Lab do ImprovBoston.  </w:t>
      </w:r>
      <w:r>
        <w:rPr>
          <w:rFonts w:ascii="Times" w:hAnsi="Times"/>
          <w:sz w:val="20"/>
        </w:rPr>
        <w:t xml:space="preserve">A produção tornou-se um espetáculo promocional nos festivais de comédia de improviso Philly Duofest e Del Close Marathon na Cidade de Nova York e no 3º Festival de Comédia de Boston. </w:t>
      </w:r>
      <w:r>
        <w:rPr>
          <w:rFonts w:ascii="Times" w:hAnsi="Times"/>
          <w:sz w:val="20"/>
        </w:rPr>
        <w:t xml:space="preserve">Os créditos de Brendan em teatro em Boston incluem: </w:t>
      </w:r>
      <w:r>
        <w:rPr>
          <w:rFonts w:ascii="Times" w:hAnsi="Times"/>
          <w:sz w:val="20"/>
        </w:rPr>
        <w:t xml:space="preserve">“The Haberdasher: </w:t>
      </w:r>
      <w:r>
        <w:rPr>
          <w:rFonts w:ascii="Times" w:hAnsi="Times"/>
          <w:sz w:val="20"/>
        </w:rPr>
        <w:t xml:space="preserve">A Tale of Derring-Do”, “The Seabirds” (Argos Productions); “Deathtrap” e “Money Python’s Spamalot” (The Company Theater); e “T: </w:t>
      </w:r>
      <w:r>
        <w:rPr>
          <w:rFonts w:ascii="Times" w:hAnsi="Times"/>
          <w:sz w:val="20"/>
        </w:rPr>
        <w:t xml:space="preserve">An MBTA Musical” (A.R.T./Club Oberon). </w:t>
      </w:r>
      <w:r>
        <w:rPr>
          <w:rFonts w:ascii="Times" w:hAnsi="Times"/>
          <w:sz w:val="20"/>
        </w:rPr>
        <w:t>Créditos em filmes incluem: “A Terrible Idea” (MMM Productions) e “The Heebie-Jeebies” (Dust Bunny Productions).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1FE"/>
    <w:rsid w:val="001B71FE"/>
    <w:rsid w:val="0083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B71F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532</Words>
  <Characters>3039</Characters>
  <Application>Microsoft Macintosh Word</Application>
  <DocSecurity>0</DocSecurity>
  <Lines>25</Lines>
  <Paragraphs>7</Paragraphs>
  <ScaleCrop>false</ScaleCrop>
  <Company>Harvard Business Publishing</Company>
  <LinksUpToDate>false</LinksUpToDate>
  <CharactersWithSpaces>3564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2015-07-16T14:03:00Z</dcterms:created>
  <dcterms:modified xsi:type="dcterms:W3CDTF">2015-07-16T14:03:00Z</dcterms:modified>
</cp:coreProperties>
</file>