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6180C" w14:textId="32DB5F6D" w:rsidR="00FC1233" w:rsidRPr="00A4733E" w:rsidRDefault="00FC1233" w:rsidP="00FC1233">
      <w:pPr>
        <w:pStyle w:val="oem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Brett Johnson é o presidente e CEO da </w:t>
      </w:r>
      <w:r>
        <w:rPr>
          <w:rFonts w:ascii="Times New Roman" w:hAnsi="Times New Roman"/>
          <w:sz w:val="24"/>
        </w:rPr>
        <w:t>Forward Industries</w:t>
      </w:r>
      <w:r>
        <w:rPr>
          <w:rStyle w:val="Strong"/>
          <w:rFonts w:ascii="Times New Roman" w:hAnsi="Times New Roman"/>
          <w:b w:val="0"/>
          <w:sz w:val="24"/>
        </w:rPr>
        <w:t xml:space="preserve">, uma importante empresa global de soluções de tecnologia móvel que usa parcerias estratégicas de propriedade intelectual para criar produtos únicos e inovadores. </w:t>
      </w:r>
      <w:r>
        <w:rPr>
          <w:rStyle w:val="Strong"/>
          <w:rFonts w:ascii="Times New Roman" w:hAnsi="Times New Roman"/>
          <w:b w:val="0"/>
          <w:sz w:val="24"/>
        </w:rPr>
        <w:t xml:space="preserve">A especialidade de Brett são os computadores móveis para os setores de OEM, varejo e corporativo. </w:t>
      </w:r>
    </w:p>
    <w:p w14:paraId="4EB552A9" w14:textId="0BDEDDB6" w:rsidR="00FC1233" w:rsidRPr="00A4733E" w:rsidRDefault="00FC1233" w:rsidP="00FC1233">
      <w:pPr>
        <w:pStyle w:val="oem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Brett é também o fundador da Benevolent Capital Partners, LLC, uma empresa de investimento cujos investimentos incluem a Yak Pak, Inc. e a Terracyle. </w:t>
      </w:r>
      <w:r>
        <w:rPr>
          <w:rStyle w:val="Strong"/>
          <w:rFonts w:ascii="Times New Roman" w:hAnsi="Times New Roman"/>
          <w:b w:val="0"/>
          <w:sz w:val="24"/>
        </w:rPr>
        <w:t xml:space="preserve">Anteriormente, Brett ocupou vários cargos no Targus Group International, incluindo presidente e diretor administrativo das regiões da Europa, Oriente Médio, África e Ásia-Pacífico. </w:t>
      </w:r>
    </w:p>
    <w:p w14:paraId="1D30F01E" w14:textId="3BB20854" w:rsidR="00FC1233" w:rsidRPr="00A4733E" w:rsidRDefault="00FC1233" w:rsidP="00FC1233">
      <w:pPr>
        <w:pStyle w:val="oem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Membro da YPO (Young Presidents’ Organization), Brett fez pós-graduação na </w:t>
      </w:r>
      <w:r>
        <w:rPr>
          <w:rFonts w:ascii="Times New Roman" w:hAnsi="Times New Roman"/>
          <w:sz w:val="24"/>
        </w:rPr>
        <w:t xml:space="preserve">George L. Graziadio School of Business and Management da Pepperdine University e na Brown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7876C0" w14:textId="77777777" w:rsidR="00FC1233" w:rsidRPr="00A4733E" w:rsidRDefault="00FC1233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D70AB5F" w14:textId="77777777" w:rsidR="00FC1233" w:rsidRPr="00A4733E" w:rsidRDefault="00FC1233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C1233" w:rsidRPr="00A4733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33"/>
    <w:rsid w:val="00145F15"/>
    <w:rsid w:val="001C140C"/>
    <w:rsid w:val="002118C4"/>
    <w:rsid w:val="006C0EC7"/>
    <w:rsid w:val="00A4733E"/>
    <w:rsid w:val="00A8163B"/>
    <w:rsid w:val="00DE738D"/>
    <w:rsid w:val="00F3272D"/>
    <w:rsid w:val="00F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9D1E5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m">
    <w:name w:val="oem"/>
    <w:basedOn w:val="Normal"/>
    <w:rsid w:val="00FC12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C12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C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m">
    <w:name w:val="oem"/>
    <w:basedOn w:val="Normal"/>
    <w:rsid w:val="00FC12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FC12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C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2012-02-27T15:49:00Z</dcterms:created>
  <dcterms:modified xsi:type="dcterms:W3CDTF">2012-02-27T15:49:00Z</dcterms:modified>
</cp:coreProperties>
</file>