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F3" w:rsidRPr="00D109F3" w:rsidRDefault="00D109F3" w:rsidP="00D109F3">
      <w:r>
        <w:t xml:space="preserve">Dick Grote deixou o mundo corporativo em 1977 para iniciar a própria empresa de consultoria, especializando-se exclusivamente no campo de gestão de desempenho. </w:t>
      </w:r>
      <w:r>
        <w:t xml:space="preserve">Desde então, ele criou sistemas de gestão de desempenho para centenas das organizações mais conhecidas e respeitadas do mundo, incluindo Texas Instruments, JCPenney, Caterpillar, American Airlines, a cidade de Houston, o escritório de orçamento do congresso dos EUA, Raytheon, a ferrovia Burlington Northern Santa Fe e o estado da Geórgia. </w:t>
      </w:r>
      <w:r>
        <w:t xml:space="preserve">Seus clientes internacionais incluem Swarovski, o governo da Malásia, Qatar Petroleum, A.P. </w:t>
      </w:r>
      <w:r>
        <w:t>Møller-Mærsk A/S, Novo Nordisk e Brunei Investment Agency.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109F3" w:rsidRPr="00D109F3" w:rsidRDefault="00D109F3" w:rsidP="00D109F3">
      <w:pPr/>
    </w:p>
    <w:p w:rsidR="00D109F3" w:rsidRPr="00D109F3" w:rsidRDefault="00D109F3" w:rsidP="00D109F3">
      <w:r>
        <w:t xml:space="preserve">Parcerias anteriores incluem trabalhos com a General Electric, United Airlines e Frito-Lay. </w:t>
      </w:r>
      <w:r>
        <w:t>Dick também já trabalhou com a LucasFilm para ajudar George Lucas a integrar as cinco empresas dele (incluindo Skywalker Sound e Industrial Light and Magic) em "uma empresa, uma cultura".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109F3" w:rsidRPr="00D109F3" w:rsidRDefault="00D109F3" w:rsidP="00D109F3">
      <w:pPr/>
    </w:p>
    <w:p w:rsidR="00D109F3" w:rsidRPr="00D109F3" w:rsidRDefault="00D109F3" w:rsidP="00D109F3">
      <w:r>
        <w:t xml:space="preserve">Ele é o autor dos livros “Discipline Without Punishment”, “The Complete Guide to Performance Appraisal”, “O indicador de performance: perguntas e respostas”, “Forced Ranking: </w:t>
      </w:r>
      <w:r>
        <w:t>Making Performance Management Work” e “How to Be Good at Performance Appraisals”.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109F3" w:rsidRPr="00D109F3" w:rsidRDefault="00D109F3" w:rsidP="00D109F3">
      <w:pPr/>
    </w:p>
    <w:p w:rsidR="00D109F3" w:rsidRPr="00D109F3" w:rsidRDefault="00D109F3" w:rsidP="00D109F3">
      <w:r>
        <w:t>Dick tem bacharelado em inglês e engenharia industrial pela Colgate University e mestrado em arte renascentista pela Southern Methodist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109F3" w:rsidRDefault="00C354EB" w:rsidP="00D109F3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109F3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F3"/>
    <w:rsid w:val="001C6C44"/>
    <w:rsid w:val="00C354EB"/>
    <w:rsid w:val="00D1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9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9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2014-09-21T17:09:00Z</dcterms:created>
  <dcterms:modified xsi:type="dcterms:W3CDTF">2014-09-21T17:09:00Z</dcterms:modified>
</cp:coreProperties>
</file>