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8882A" w14:textId="77777777" w:rsidR="009C3978" w:rsidRPr="009C3978" w:rsidRDefault="009C3978" w:rsidP="009C3978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val="en-US" w:eastAsia="pt-BR"/>
        </w:rPr>
      </w:pPr>
      <w:r w:rsidRPr="009C3978">
        <w:rPr>
          <w:rFonts w:ascii="Cambria" w:eastAsia="MS Mincho" w:hAnsi="Cambria" w:cs="Times New Roman"/>
          <w:sz w:val="24"/>
          <w:szCs w:val="24"/>
          <w:lang w:val="en-US" w:eastAsia="pt-BR"/>
        </w:rPr>
        <w:t>Eddie Yoon</w:t>
      </w:r>
    </w:p>
    <w:p w14:paraId="057C8143" w14:textId="77777777" w:rsidR="009C3978" w:rsidRPr="009C3978" w:rsidRDefault="009C3978" w:rsidP="009C3978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val="en-US" w:eastAsia="pt-BR"/>
        </w:rPr>
      </w:pPr>
      <w:r w:rsidRPr="009C3978">
        <w:rPr>
          <w:rFonts w:ascii="Cambria" w:eastAsia="MS Mincho" w:hAnsi="Cambria" w:cs="Times New Roman"/>
          <w:sz w:val="24"/>
          <w:szCs w:val="24"/>
          <w:lang w:val="en-US" w:eastAsia="pt-BR"/>
        </w:rPr>
        <w:t>Diretor do The Cambridge Group</w:t>
      </w:r>
    </w:p>
    <w:p w14:paraId="14779E31" w14:textId="77777777" w:rsidR="009C3978" w:rsidRPr="009C3978" w:rsidRDefault="009C3978" w:rsidP="009C3978">
      <w:pPr>
        <w:spacing w:after="0" w:line="240" w:lineRule="auto"/>
        <w:jc w:val="both"/>
        <w:rPr>
          <w:rFonts w:ascii="Cambria" w:eastAsia="MS Mincho" w:hAnsi="Cambria" w:cs="Times New Roman"/>
          <w:sz w:val="24"/>
          <w:szCs w:val="24"/>
          <w:lang w:val="en-US" w:eastAsia="pt-BR"/>
        </w:rPr>
      </w:pPr>
    </w:p>
    <w:p w14:paraId="4BFC6FC7" w14:textId="77777777" w:rsidR="009C3978" w:rsidRPr="009C3978" w:rsidRDefault="009C3978" w:rsidP="009C3978">
      <w:pPr>
        <w:spacing w:after="0" w:line="240" w:lineRule="auto"/>
        <w:ind w:firstLine="708"/>
        <w:jc w:val="both"/>
        <w:rPr>
          <w:rFonts w:ascii="Cambria" w:eastAsia="MS Mincho" w:hAnsi="Cambria" w:cs="Times New Roman"/>
          <w:sz w:val="24"/>
          <w:szCs w:val="24"/>
          <w:lang w:eastAsia="pt-BR"/>
        </w:rPr>
      </w:pPr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 xml:space="preserve">Eddie Yoon é diretor do The Cambridge Group, uma consultoria em gestão de propriedade da Nielsen, com sede em Chicago. Eddie se especializou em desenvolver estratégias de crescimento e modelos de negócios inovadores para empresas de bens de consumo embalados e bens duráveis. Até o momento, o trabalho dele gerou aproximadamente US$ 1 bilhão em vendas incrementais para os clientes. Ele se interessa particularmente pela criação de categoria e inovação. </w:t>
      </w:r>
    </w:p>
    <w:p w14:paraId="2E59050D" w14:textId="77777777" w:rsidR="009C3978" w:rsidRDefault="009C3978" w:rsidP="009C397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mbria" w:eastAsia="MS Mincho" w:hAnsi="Cambria" w:cs="Times New Roman"/>
          <w:sz w:val="24"/>
          <w:szCs w:val="24"/>
          <w:lang w:eastAsia="pt-BR"/>
        </w:rPr>
      </w:pPr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>Antes de ingressar no The Cambridge Group, Eddie trabalhou como consultor na Sibson &amp; Company, onde atuou nas áreas de estratégia organizacional e integração de fusões globais.</w:t>
      </w:r>
    </w:p>
    <w:p w14:paraId="2823A2CF" w14:textId="77777777" w:rsidR="00D4586C" w:rsidRPr="00D14132" w:rsidRDefault="009C3978" w:rsidP="00D14132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mbria" w:eastAsia="MS Mincho" w:hAnsi="Cambria" w:cs="Arial"/>
          <w:sz w:val="24"/>
          <w:szCs w:val="24"/>
          <w:lang w:eastAsia="pt-BR"/>
        </w:rPr>
      </w:pPr>
      <w:r w:rsidRPr="009C3978">
        <w:rPr>
          <w:rFonts w:ascii="Cambria" w:eastAsia="MS Mincho" w:hAnsi="Cambria" w:cs="Times New Roman"/>
          <w:sz w:val="24"/>
          <w:szCs w:val="24"/>
          <w:lang w:eastAsia="pt-BR"/>
        </w:rPr>
        <w:t>Eddie fez graduação em ciência política e economia pela Universidade de Chicago. Ele também é colaborador regular da Harvard Business Review e da rede de blogs do HBR.</w:t>
      </w:r>
      <w:bookmarkStart w:id="0" w:name="_GoBack"/>
      <w:bookmarkEnd w:id="0"/>
    </w:p>
    <w:sectPr w:rsidR="00D4586C" w:rsidRPr="00D14132" w:rsidSect="00BF47D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4D"/>
    <w:rsid w:val="00053BF5"/>
    <w:rsid w:val="00081850"/>
    <w:rsid w:val="00085717"/>
    <w:rsid w:val="000B320E"/>
    <w:rsid w:val="000C2534"/>
    <w:rsid w:val="000D250D"/>
    <w:rsid w:val="000F0B3D"/>
    <w:rsid w:val="00104D5B"/>
    <w:rsid w:val="00134B37"/>
    <w:rsid w:val="00150E84"/>
    <w:rsid w:val="001B3D76"/>
    <w:rsid w:val="001D2A04"/>
    <w:rsid w:val="001D7F14"/>
    <w:rsid w:val="001E3783"/>
    <w:rsid w:val="001F337D"/>
    <w:rsid w:val="00201992"/>
    <w:rsid w:val="0024042F"/>
    <w:rsid w:val="00281E38"/>
    <w:rsid w:val="002A7B6C"/>
    <w:rsid w:val="002B1FFE"/>
    <w:rsid w:val="002B3A7A"/>
    <w:rsid w:val="002D7A2F"/>
    <w:rsid w:val="002E3744"/>
    <w:rsid w:val="002E6BF0"/>
    <w:rsid w:val="002F198A"/>
    <w:rsid w:val="00353D19"/>
    <w:rsid w:val="003872A1"/>
    <w:rsid w:val="003928E3"/>
    <w:rsid w:val="003A6A35"/>
    <w:rsid w:val="003B3C69"/>
    <w:rsid w:val="003D17D7"/>
    <w:rsid w:val="003D1CCB"/>
    <w:rsid w:val="00415A7C"/>
    <w:rsid w:val="00461092"/>
    <w:rsid w:val="004930EF"/>
    <w:rsid w:val="004D0289"/>
    <w:rsid w:val="004F04C5"/>
    <w:rsid w:val="005251AC"/>
    <w:rsid w:val="00566D05"/>
    <w:rsid w:val="005B2A2A"/>
    <w:rsid w:val="006021DD"/>
    <w:rsid w:val="00605A60"/>
    <w:rsid w:val="0065101C"/>
    <w:rsid w:val="00651D6D"/>
    <w:rsid w:val="0068221A"/>
    <w:rsid w:val="00695141"/>
    <w:rsid w:val="006D234D"/>
    <w:rsid w:val="0073486B"/>
    <w:rsid w:val="00760034"/>
    <w:rsid w:val="00782F4F"/>
    <w:rsid w:val="007B60E9"/>
    <w:rsid w:val="007F7445"/>
    <w:rsid w:val="00800C15"/>
    <w:rsid w:val="00805741"/>
    <w:rsid w:val="00806962"/>
    <w:rsid w:val="00857415"/>
    <w:rsid w:val="0087521B"/>
    <w:rsid w:val="00897178"/>
    <w:rsid w:val="008F308D"/>
    <w:rsid w:val="00966DB8"/>
    <w:rsid w:val="009C3978"/>
    <w:rsid w:val="009D405C"/>
    <w:rsid w:val="009F0C76"/>
    <w:rsid w:val="00A250B8"/>
    <w:rsid w:val="00A50453"/>
    <w:rsid w:val="00A51B71"/>
    <w:rsid w:val="00A87128"/>
    <w:rsid w:val="00A92865"/>
    <w:rsid w:val="00AE18C4"/>
    <w:rsid w:val="00AE36A3"/>
    <w:rsid w:val="00B05510"/>
    <w:rsid w:val="00B064E0"/>
    <w:rsid w:val="00B11236"/>
    <w:rsid w:val="00B17ECA"/>
    <w:rsid w:val="00B31628"/>
    <w:rsid w:val="00B3613E"/>
    <w:rsid w:val="00B419A5"/>
    <w:rsid w:val="00BC0D0D"/>
    <w:rsid w:val="00BE7205"/>
    <w:rsid w:val="00BF47D6"/>
    <w:rsid w:val="00C05F41"/>
    <w:rsid w:val="00C65BDA"/>
    <w:rsid w:val="00CA3B1E"/>
    <w:rsid w:val="00CC3E07"/>
    <w:rsid w:val="00CD5C4C"/>
    <w:rsid w:val="00CD677C"/>
    <w:rsid w:val="00CF5A80"/>
    <w:rsid w:val="00D0751A"/>
    <w:rsid w:val="00D14132"/>
    <w:rsid w:val="00D165BB"/>
    <w:rsid w:val="00D20160"/>
    <w:rsid w:val="00D4567D"/>
    <w:rsid w:val="00D4586C"/>
    <w:rsid w:val="00D904A7"/>
    <w:rsid w:val="00E254FE"/>
    <w:rsid w:val="00E543CA"/>
    <w:rsid w:val="00E57566"/>
    <w:rsid w:val="00E93BE6"/>
    <w:rsid w:val="00EB3331"/>
    <w:rsid w:val="00EC490C"/>
    <w:rsid w:val="00EE7D27"/>
    <w:rsid w:val="00F24B21"/>
    <w:rsid w:val="00F2794B"/>
    <w:rsid w:val="00F809F6"/>
    <w:rsid w:val="00F8724A"/>
    <w:rsid w:val="00F943D1"/>
    <w:rsid w:val="00FA4B73"/>
    <w:rsid w:val="00FC0AE0"/>
    <w:rsid w:val="00FD52B0"/>
    <w:rsid w:val="00FD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6B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7128"/>
  </w:style>
  <w:style w:type="character" w:styleId="Hyperlink">
    <w:name w:val="Hyperlink"/>
    <w:basedOn w:val="DefaultParagraphFont"/>
    <w:uiPriority w:val="99"/>
    <w:unhideWhenUsed/>
    <w:rsid w:val="000857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579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</Pages>
  <Words>125</Words>
  <Characters>718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joaodasilva666@outlook.com</dc:creator>
  <cp:lastModifiedBy>Chen, Jun</cp:lastModifiedBy>
  <cp:revision>50</cp:revision>
  <dcterms:created xsi:type="dcterms:W3CDTF">2015-04-16T14:22:00Z</dcterms:created>
  <dcterms:modified xsi:type="dcterms:W3CDTF">2016-04-27T20:02:00Z</dcterms:modified>
</cp:coreProperties>
</file>