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BCD26" w14:textId="77777777" w:rsidR="00251DD1" w:rsidRDefault="00A81519" w:rsidP="00E9540E">
      <w:pPr>
        <w:spacing w:after="0" w:line="240" w:lineRule="auto"/>
        <w:ind w:left="100" w:right="89" w:firstLine="6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</w:rPr>
        <w:t>Gianpiero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Petriglieri</w:t>
      </w:r>
      <w:proofErr w:type="spellEnd"/>
      <w:r>
        <w:rPr>
          <w:rFonts w:ascii="Times New Roman" w:hAnsi="Times New Roman"/>
          <w:sz w:val="24"/>
        </w:rPr>
        <w:t xml:space="preserve"> é um professor adjunto visitante de administração de empresas na unidade de comportamento organizacional da Harvard Business </w:t>
      </w:r>
      <w:proofErr w:type="spellStart"/>
      <w:r>
        <w:rPr>
          <w:rFonts w:ascii="Times New Roman" w:hAnsi="Times New Roman"/>
          <w:sz w:val="24"/>
        </w:rPr>
        <w:t>School</w:t>
      </w:r>
      <w:proofErr w:type="spellEnd"/>
      <w:r>
        <w:rPr>
          <w:rFonts w:ascii="Times New Roman" w:hAnsi="Times New Roman"/>
          <w:sz w:val="24"/>
        </w:rPr>
        <w:t xml:space="preserve">. Ele ocupa um cargo permanente de professor adjunto de comportamento organizacional na INSEAD. Os interesses acadêmicos de </w:t>
      </w:r>
      <w:proofErr w:type="spellStart"/>
      <w:r>
        <w:rPr>
          <w:rFonts w:ascii="Times New Roman" w:hAnsi="Times New Roman"/>
          <w:sz w:val="24"/>
        </w:rPr>
        <w:t>Gianpiero</w:t>
      </w:r>
      <w:proofErr w:type="spellEnd"/>
      <w:r>
        <w:rPr>
          <w:rFonts w:ascii="Times New Roman" w:hAnsi="Times New Roman"/>
          <w:sz w:val="24"/>
        </w:rPr>
        <w:t xml:space="preserve"> abrangem os domínios de liderança, identidade, desenvolvimento de adultos e aprendizagem </w:t>
      </w:r>
      <w:proofErr w:type="spellStart"/>
      <w:r>
        <w:rPr>
          <w:rFonts w:ascii="Times New Roman" w:hAnsi="Times New Roman"/>
          <w:sz w:val="24"/>
        </w:rPr>
        <w:t>empirica</w:t>
      </w:r>
      <w:proofErr w:type="spellEnd"/>
      <w:r>
        <w:rPr>
          <w:rFonts w:ascii="Times New Roman" w:hAnsi="Times New Roman"/>
          <w:sz w:val="24"/>
        </w:rPr>
        <w:t>. A pesquisa dele explora como e onde pessoas envolvidas em carreiras móveis desenvolvem e sustentam as bases pessoais, comunidades de apoio e perspectivas sistêmicas que permitem exercer a liderança de forma consciente, eficaz e responsável. O trabalho dele</w:t>
      </w:r>
      <w:r w:rsidR="00E9540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sobre as bases pessoais de desenvolvimento de líderes recebeu o prêmio GMAC 2011 de</w:t>
      </w:r>
      <w:r w:rsidR="00E9540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contribuição mais significativa para o ensino de administração </w:t>
      </w:r>
      <w:proofErr w:type="gramStart"/>
      <w:r>
        <w:rPr>
          <w:rFonts w:ascii="Times New Roman" w:hAnsi="Times New Roman"/>
          <w:sz w:val="24"/>
        </w:rPr>
        <w:t>na pós</w:t>
      </w:r>
      <w:proofErr w:type="gramEnd"/>
      <w:r>
        <w:rPr>
          <w:rFonts w:ascii="Times New Roman" w:hAnsi="Times New Roman"/>
          <w:sz w:val="24"/>
        </w:rPr>
        <w:t>.</w:t>
      </w:r>
    </w:p>
    <w:p w14:paraId="703A08B0" w14:textId="77777777" w:rsidR="00251DD1" w:rsidRDefault="00A81519" w:rsidP="00A81519">
      <w:pPr>
        <w:spacing w:after="0" w:line="239" w:lineRule="auto"/>
        <w:ind w:left="100" w:right="202" w:firstLine="6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Ao longo da última década, </w:t>
      </w:r>
      <w:proofErr w:type="spellStart"/>
      <w:r>
        <w:rPr>
          <w:rFonts w:ascii="Times New Roman" w:hAnsi="Times New Roman"/>
          <w:sz w:val="24"/>
        </w:rPr>
        <w:t>Gianpiero</w:t>
      </w:r>
      <w:proofErr w:type="spellEnd"/>
      <w:r>
        <w:rPr>
          <w:rFonts w:ascii="Times New Roman" w:hAnsi="Times New Roman"/>
          <w:sz w:val="24"/>
        </w:rPr>
        <w:t xml:space="preserve"> ajudou a refinar uma abordagem única para o desenvolvimento de liderança empírica. Ele dirige o programa de aceleração de gestão, programa executivo de destaque da INS</w:t>
      </w:r>
      <w:bookmarkStart w:id="0" w:name="_GoBack"/>
      <w:bookmarkEnd w:id="0"/>
      <w:r>
        <w:rPr>
          <w:rFonts w:ascii="Times New Roman" w:hAnsi="Times New Roman"/>
          <w:sz w:val="24"/>
        </w:rPr>
        <w:t>EAD para líderes emergentes, e programas de desenvolvimento de liderança personalizados para empresas multinacionais de diversos setores.</w:t>
      </w:r>
    </w:p>
    <w:p w14:paraId="7D6C38B3" w14:textId="77777777" w:rsidR="00251DD1" w:rsidRDefault="00A81519" w:rsidP="00A81519">
      <w:pPr>
        <w:spacing w:after="0" w:line="240" w:lineRule="auto"/>
        <w:ind w:left="100" w:right="354" w:firstLine="6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</w:rPr>
        <w:t>Gianpiero</w:t>
      </w:r>
      <w:proofErr w:type="spellEnd"/>
      <w:r>
        <w:rPr>
          <w:rFonts w:ascii="Times New Roman" w:hAnsi="Times New Roman"/>
          <w:sz w:val="24"/>
        </w:rPr>
        <w:t xml:space="preserve"> fez doutorado em medicina e uma especialização em psiquiatria pela Faculdade de Medicina da Universidade de </w:t>
      </w:r>
      <w:proofErr w:type="spellStart"/>
      <w:r>
        <w:rPr>
          <w:rFonts w:ascii="Times New Roman" w:hAnsi="Times New Roman"/>
          <w:sz w:val="24"/>
        </w:rPr>
        <w:t>Catânia</w:t>
      </w:r>
      <w:proofErr w:type="spellEnd"/>
      <w:r>
        <w:rPr>
          <w:rFonts w:ascii="Times New Roman" w:hAnsi="Times New Roman"/>
          <w:sz w:val="24"/>
        </w:rPr>
        <w:t xml:space="preserve"> na Itália e tem um diploma em consultoria organizacional do </w:t>
      </w:r>
      <w:proofErr w:type="spellStart"/>
      <w:r>
        <w:rPr>
          <w:rFonts w:ascii="Times New Roman" w:hAnsi="Times New Roman"/>
          <w:sz w:val="24"/>
        </w:rPr>
        <w:t>Tavistock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Institute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of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Human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Relations</w:t>
      </w:r>
      <w:proofErr w:type="spellEnd"/>
      <w:r>
        <w:rPr>
          <w:rFonts w:ascii="Times New Roman" w:hAnsi="Times New Roman"/>
          <w:sz w:val="24"/>
        </w:rPr>
        <w:t xml:space="preserve"> em Londres.</w:t>
      </w:r>
    </w:p>
    <w:sectPr w:rsidR="00251DD1">
      <w:type w:val="continuous"/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51DD1"/>
    <w:rsid w:val="00251DD1"/>
    <w:rsid w:val="00A81519"/>
    <w:rsid w:val="00E9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60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1172</Characters>
  <Application>Microsoft Macintosh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Chen, Jun</cp:lastModifiedBy>
  <cp:revision>3</cp:revision>
  <dcterms:created xsi:type="dcterms:W3CDTF">2015-07-17T16:07:00Z</dcterms:created>
  <dcterms:modified xsi:type="dcterms:W3CDTF">2016-05-26T16:59:00Z</dcterms:modified>
</cp:coreProperties>
</file>