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81AF9B" w14:textId="77777777" w:rsidR="0060320B" w:rsidRPr="008303C6" w:rsidRDefault="00FA7633" w:rsidP="0060320B">
      <w:pPr>
        <w:autoSpaceDE w:val="0"/>
        <w:autoSpaceDN w:val="0"/>
        <w:adjustRightInd w:val="0"/>
        <w:spacing w:before="100" w:after="100"/>
        <w:rPr>
          <w:rFonts w:ascii="Times New Roman" w:hAnsi="Times New Roman"/>
          <w:sz w:val="24"/>
        </w:rPr>
      </w:pPr>
      <w:bookmarkStart w:id="0" w:name="_GoBack"/>
      <w:bookmarkEnd w:id="0"/>
      <w:r>
        <w:rPr>
          <w:rStyle w:val="Normal"/>
          <w:rFonts w:ascii="Times New Roman" w:hAnsi="Times New Roman"/>
          <w:sz w:val="24"/>
        </w:rPr>
        <w:t>Matthew Taylor tornou</w:t>
      </w:r>
      <w:r>
        <w:rPr>
          <w:rStyle w:val="Normal"/>
          <w:rFonts w:ascii="Times New Roman" w:hAnsi="Times New Roman"/>
          <w:sz w:val="24"/>
        </w:rPr>
        <w:t>-</w:t>
      </w:r>
      <w:r>
        <w:rPr>
          <w:rStyle w:val="Normal"/>
          <w:rFonts w:ascii="Times New Roman" w:hAnsi="Times New Roman"/>
          <w:sz w:val="24"/>
        </w:rPr>
        <w:t>se presidente da Royal Society for the Encouragement of Arts</w:t>
      </w:r>
      <w:r>
        <w:rPr>
          <w:rStyle w:val="Normal"/>
          <w:rFonts w:ascii="Times New Roman" w:hAnsi="Times New Roman"/>
          <w:sz w:val="24"/>
        </w:rPr>
        <w:t xml:space="preserve">, </w:t>
      </w:r>
      <w:r>
        <w:rPr>
          <w:rStyle w:val="Normal"/>
          <w:rFonts w:ascii="Times New Roman" w:hAnsi="Times New Roman"/>
          <w:sz w:val="24"/>
        </w:rPr>
        <w:t xml:space="preserve">Manufactures and Commerce </w:t>
      </w:r>
      <w:r>
        <w:rPr>
          <w:rStyle w:val="Normal"/>
          <w:rFonts w:ascii="Times New Roman" w:hAnsi="Times New Roman"/>
          <w:sz w:val="24"/>
        </w:rPr>
        <w:t>(</w:t>
      </w:r>
      <w:r>
        <w:rPr>
          <w:rStyle w:val="Normal"/>
          <w:rFonts w:ascii="Times New Roman" w:hAnsi="Times New Roman"/>
          <w:sz w:val="24"/>
        </w:rPr>
        <w:t>RSA</w:t>
      </w:r>
      <w:r>
        <w:rPr>
          <w:rStyle w:val="Normal"/>
          <w:rFonts w:ascii="Times New Roman" w:hAnsi="Times New Roman"/>
          <w:sz w:val="24"/>
        </w:rPr>
        <w:t xml:space="preserve">) </w:t>
      </w:r>
      <w:r>
        <w:rPr>
          <w:rStyle w:val="Normal"/>
          <w:rFonts w:ascii="Times New Roman" w:hAnsi="Times New Roman"/>
          <w:sz w:val="24"/>
        </w:rPr>
        <w:t xml:space="preserve">em novembro de </w:t>
      </w:r>
      <w:r>
        <w:rPr>
          <w:rStyle w:val="Normal"/>
          <w:rFonts w:ascii="Times New Roman" w:hAnsi="Times New Roman"/>
          <w:sz w:val="24"/>
        </w:rPr>
        <w:t>2006</w:t>
      </w:r>
      <w:r>
        <w:rPr>
          <w:rStyle w:val="Normal"/>
          <w:rFonts w:ascii="Times New Roman" w:hAnsi="Times New Roman"/>
          <w:sz w:val="24"/>
        </w:rPr>
        <w:t xml:space="preserve">. </w:t>
      </w:r>
      <w:r>
        <w:rPr>
          <w:rStyle w:val="Normal"/>
          <w:rFonts w:ascii="Times New Roman" w:hAnsi="Times New Roman"/>
          <w:sz w:val="24"/>
        </w:rPr>
        <w:t>Antes disso</w:t>
      </w:r>
      <w:r>
        <w:rPr>
          <w:rStyle w:val="Normal"/>
          <w:rFonts w:ascii="Times New Roman" w:hAnsi="Times New Roman"/>
          <w:sz w:val="24"/>
        </w:rPr>
        <w:t xml:space="preserve">, </w:t>
      </w:r>
      <w:r>
        <w:rPr>
          <w:rStyle w:val="Normal"/>
          <w:rFonts w:ascii="Times New Roman" w:hAnsi="Times New Roman"/>
          <w:sz w:val="24"/>
        </w:rPr>
        <w:t>era assessor</w:t>
      </w:r>
      <w:r>
        <w:rPr>
          <w:rStyle w:val="Normal"/>
          <w:rFonts w:ascii="Times New Roman" w:hAnsi="Times New Roman"/>
          <w:sz w:val="24"/>
        </w:rPr>
        <w:t>-</w:t>
      </w:r>
      <w:r>
        <w:rPr>
          <w:rStyle w:val="Normal"/>
          <w:rFonts w:ascii="Times New Roman" w:hAnsi="Times New Roman"/>
          <w:sz w:val="24"/>
        </w:rPr>
        <w:t>chefe de estratégia política do primeiro</w:t>
      </w:r>
      <w:r>
        <w:rPr>
          <w:rStyle w:val="Normal"/>
          <w:rFonts w:ascii="Times New Roman" w:hAnsi="Times New Roman"/>
          <w:sz w:val="24"/>
        </w:rPr>
        <w:t>-</w:t>
      </w:r>
      <w:r>
        <w:rPr>
          <w:rStyle w:val="Normal"/>
          <w:rFonts w:ascii="Times New Roman" w:hAnsi="Times New Roman"/>
          <w:sz w:val="24"/>
        </w:rPr>
        <w:t>ministro Tony Blair</w:t>
      </w:r>
      <w:r>
        <w:rPr>
          <w:rStyle w:val="Normal"/>
          <w:rFonts w:ascii="Times New Roman" w:hAnsi="Times New Roman"/>
          <w:sz w:val="24"/>
        </w:rPr>
        <w:t xml:space="preserve">. </w:t>
      </w:r>
    </w:p>
    <w:p w14:paraId="013AB922" w14:textId="77777777" w:rsidR="0060320B" w:rsidRPr="008303C6" w:rsidRDefault="00FA7633" w:rsidP="0060320B">
      <w:pPr>
        <w:autoSpaceDE w:val="0"/>
        <w:autoSpaceDN w:val="0"/>
        <w:adjustRightInd w:val="0"/>
        <w:spacing w:before="100" w:after="100"/>
        <w:rPr>
          <w:rFonts w:ascii="Times New Roman" w:hAnsi="Times New Roman"/>
          <w:sz w:val="24"/>
        </w:rPr>
      </w:pPr>
      <w:r>
        <w:rPr>
          <w:rStyle w:val="Normal"/>
          <w:rFonts w:ascii="Times New Roman" w:hAnsi="Times New Roman"/>
          <w:sz w:val="24"/>
        </w:rPr>
        <w:t>Matthew foi nomeado para o Par</w:t>
      </w:r>
      <w:r>
        <w:rPr>
          <w:rStyle w:val="Normal"/>
          <w:rFonts w:ascii="Times New Roman" w:hAnsi="Times New Roman"/>
          <w:sz w:val="24"/>
        </w:rPr>
        <w:t xml:space="preserve">tido Trabalhista em </w:t>
      </w:r>
      <w:r>
        <w:rPr>
          <w:rStyle w:val="Normal"/>
          <w:rFonts w:ascii="Times New Roman" w:hAnsi="Times New Roman"/>
          <w:sz w:val="24"/>
        </w:rPr>
        <w:t>1994</w:t>
      </w:r>
      <w:r>
        <w:rPr>
          <w:rStyle w:val="Normal"/>
          <w:rFonts w:ascii="Times New Roman" w:hAnsi="Times New Roman"/>
          <w:sz w:val="24"/>
        </w:rPr>
        <w:t xml:space="preserve">, </w:t>
      </w:r>
      <w:r>
        <w:rPr>
          <w:rStyle w:val="Normal"/>
          <w:rFonts w:ascii="Times New Roman" w:hAnsi="Times New Roman"/>
          <w:sz w:val="24"/>
        </w:rPr>
        <w:t>para montar a operação de refutação dentro do partido</w:t>
      </w:r>
      <w:r>
        <w:rPr>
          <w:rStyle w:val="Normal"/>
          <w:rFonts w:ascii="Times New Roman" w:hAnsi="Times New Roman"/>
          <w:sz w:val="24"/>
        </w:rPr>
        <w:t xml:space="preserve">. </w:t>
      </w:r>
      <w:r>
        <w:rPr>
          <w:rStyle w:val="Normal"/>
          <w:rFonts w:ascii="Times New Roman" w:hAnsi="Times New Roman"/>
          <w:sz w:val="24"/>
        </w:rPr>
        <w:t xml:space="preserve">Durante a eleição geral de </w:t>
      </w:r>
      <w:r>
        <w:rPr>
          <w:rStyle w:val="Normal"/>
          <w:rFonts w:ascii="Times New Roman" w:hAnsi="Times New Roman"/>
          <w:sz w:val="24"/>
        </w:rPr>
        <w:t>1997</w:t>
      </w:r>
      <w:r>
        <w:rPr>
          <w:rStyle w:val="Normal"/>
          <w:rFonts w:ascii="Times New Roman" w:hAnsi="Times New Roman"/>
          <w:sz w:val="24"/>
        </w:rPr>
        <w:t xml:space="preserve">, </w:t>
      </w:r>
      <w:r>
        <w:rPr>
          <w:rStyle w:val="Normal"/>
          <w:rFonts w:ascii="Times New Roman" w:hAnsi="Times New Roman"/>
          <w:sz w:val="24"/>
        </w:rPr>
        <w:t>foi diretor de política do partido</w:t>
      </w:r>
      <w:r>
        <w:rPr>
          <w:rStyle w:val="Normal"/>
          <w:rFonts w:ascii="Times New Roman" w:hAnsi="Times New Roman"/>
          <w:sz w:val="24"/>
        </w:rPr>
        <w:t xml:space="preserve">. </w:t>
      </w:r>
    </w:p>
    <w:p w14:paraId="44DD0F70" w14:textId="77777777" w:rsidR="0060320B" w:rsidRPr="008303C6" w:rsidRDefault="00FA7633" w:rsidP="0060320B">
      <w:pPr>
        <w:autoSpaceDE w:val="0"/>
        <w:autoSpaceDN w:val="0"/>
        <w:adjustRightInd w:val="0"/>
        <w:spacing w:before="100" w:after="100"/>
        <w:rPr>
          <w:rFonts w:ascii="Times New Roman" w:hAnsi="Times New Roman"/>
          <w:sz w:val="24"/>
        </w:rPr>
      </w:pPr>
      <w:r>
        <w:rPr>
          <w:rStyle w:val="Normal"/>
          <w:rFonts w:ascii="Times New Roman" w:hAnsi="Times New Roman"/>
          <w:sz w:val="24"/>
        </w:rPr>
        <w:t>Antes de entrar para o Partido Trabalhista</w:t>
      </w:r>
      <w:r>
        <w:rPr>
          <w:rStyle w:val="Normal"/>
          <w:rFonts w:ascii="Times New Roman" w:hAnsi="Times New Roman"/>
          <w:sz w:val="24"/>
        </w:rPr>
        <w:t xml:space="preserve">, </w:t>
      </w:r>
      <w:r>
        <w:rPr>
          <w:rStyle w:val="Normal"/>
          <w:rFonts w:ascii="Times New Roman" w:hAnsi="Times New Roman"/>
          <w:sz w:val="24"/>
        </w:rPr>
        <w:t>ele atuou como vereador</w:t>
      </w:r>
      <w:r>
        <w:rPr>
          <w:rStyle w:val="Normal"/>
          <w:rFonts w:ascii="Times New Roman" w:hAnsi="Times New Roman"/>
          <w:sz w:val="24"/>
        </w:rPr>
        <w:t xml:space="preserve">, </w:t>
      </w:r>
      <w:r>
        <w:rPr>
          <w:rStyle w:val="Normal"/>
          <w:rFonts w:ascii="Times New Roman" w:hAnsi="Times New Roman"/>
          <w:sz w:val="24"/>
        </w:rPr>
        <w:t>candidato parlamentar</w:t>
      </w:r>
      <w:r>
        <w:rPr>
          <w:rStyle w:val="Normal"/>
          <w:rFonts w:ascii="Times New Roman" w:hAnsi="Times New Roman"/>
          <w:sz w:val="24"/>
        </w:rPr>
        <w:t xml:space="preserve">, </w:t>
      </w:r>
      <w:r>
        <w:rPr>
          <w:rStyle w:val="Normal"/>
          <w:rFonts w:ascii="Times New Roman" w:hAnsi="Times New Roman"/>
          <w:sz w:val="24"/>
        </w:rPr>
        <w:t>bolsista de p</w:t>
      </w:r>
      <w:r>
        <w:rPr>
          <w:rStyle w:val="Normal"/>
          <w:rFonts w:ascii="Times New Roman" w:hAnsi="Times New Roman"/>
          <w:sz w:val="24"/>
        </w:rPr>
        <w:t>esquisa universitária e diretor de uma política de monitoramento de unidade no serviço de saúde</w:t>
      </w:r>
      <w:r>
        <w:rPr>
          <w:rStyle w:val="Normal"/>
          <w:rFonts w:ascii="Times New Roman" w:hAnsi="Times New Roman"/>
          <w:sz w:val="24"/>
        </w:rPr>
        <w:t xml:space="preserve">. </w:t>
      </w:r>
    </w:p>
    <w:p w14:paraId="6FA61D78" w14:textId="77777777" w:rsidR="0060320B" w:rsidRPr="008303C6" w:rsidRDefault="00FA7633" w:rsidP="0060320B">
      <w:pPr>
        <w:autoSpaceDE w:val="0"/>
        <w:autoSpaceDN w:val="0"/>
        <w:adjustRightInd w:val="0"/>
        <w:spacing w:before="100" w:after="100"/>
        <w:rPr>
          <w:rFonts w:ascii="Times New Roman" w:hAnsi="Times New Roman"/>
          <w:sz w:val="24"/>
        </w:rPr>
      </w:pPr>
      <w:r>
        <w:rPr>
          <w:rStyle w:val="Normal"/>
          <w:rFonts w:ascii="Times New Roman" w:hAnsi="Times New Roman"/>
          <w:sz w:val="24"/>
        </w:rPr>
        <w:t>Foi diretor do Institute for Public Policy Research</w:t>
      </w:r>
      <w:r>
        <w:rPr>
          <w:rStyle w:val="Normal"/>
          <w:rFonts w:ascii="Times New Roman" w:hAnsi="Times New Roman"/>
          <w:sz w:val="24"/>
        </w:rPr>
        <w:t xml:space="preserve">, </w:t>
      </w:r>
      <w:r>
        <w:rPr>
          <w:rStyle w:val="Normal"/>
          <w:rFonts w:ascii="Times New Roman" w:hAnsi="Times New Roman"/>
          <w:sz w:val="24"/>
        </w:rPr>
        <w:t>importante grupo de pesquisa britânico de centro</w:t>
      </w:r>
      <w:r>
        <w:rPr>
          <w:rStyle w:val="Normal"/>
          <w:rFonts w:ascii="Times New Roman" w:hAnsi="Times New Roman"/>
          <w:sz w:val="24"/>
        </w:rPr>
        <w:t>-</w:t>
      </w:r>
      <w:r>
        <w:rPr>
          <w:rStyle w:val="Normal"/>
          <w:rFonts w:ascii="Times New Roman" w:hAnsi="Times New Roman"/>
          <w:sz w:val="24"/>
        </w:rPr>
        <w:t>esquerda</w:t>
      </w:r>
      <w:r>
        <w:rPr>
          <w:rStyle w:val="Normal"/>
          <w:rFonts w:ascii="Times New Roman" w:hAnsi="Times New Roman"/>
          <w:sz w:val="24"/>
        </w:rPr>
        <w:t xml:space="preserve">, </w:t>
      </w:r>
      <w:r>
        <w:rPr>
          <w:rStyle w:val="Normal"/>
          <w:rFonts w:ascii="Times New Roman" w:hAnsi="Times New Roman"/>
          <w:sz w:val="24"/>
        </w:rPr>
        <w:t xml:space="preserve">entre </w:t>
      </w:r>
      <w:r>
        <w:rPr>
          <w:rStyle w:val="Normal"/>
          <w:rFonts w:ascii="Times New Roman" w:hAnsi="Times New Roman"/>
          <w:sz w:val="24"/>
        </w:rPr>
        <w:t xml:space="preserve">1999 </w:t>
      </w:r>
      <w:r>
        <w:rPr>
          <w:rStyle w:val="Normal"/>
          <w:rFonts w:ascii="Times New Roman" w:hAnsi="Times New Roman"/>
          <w:sz w:val="24"/>
        </w:rPr>
        <w:t xml:space="preserve">e </w:t>
      </w:r>
      <w:r>
        <w:rPr>
          <w:rStyle w:val="Normal"/>
          <w:rFonts w:ascii="Times New Roman" w:hAnsi="Times New Roman"/>
          <w:sz w:val="24"/>
        </w:rPr>
        <w:t>2003</w:t>
      </w:r>
      <w:r>
        <w:rPr>
          <w:rStyle w:val="Normal"/>
          <w:rFonts w:ascii="Times New Roman" w:hAnsi="Times New Roman"/>
          <w:sz w:val="24"/>
        </w:rPr>
        <w:t xml:space="preserve">. </w:t>
      </w:r>
      <w:r>
        <w:rPr>
          <w:rStyle w:val="Normal"/>
          <w:rFonts w:ascii="Times New Roman" w:hAnsi="Times New Roman"/>
          <w:sz w:val="24"/>
        </w:rPr>
        <w:t>Matthew já escreveu para pu</w:t>
      </w:r>
      <w:r>
        <w:rPr>
          <w:rStyle w:val="Normal"/>
          <w:rFonts w:ascii="Times New Roman" w:hAnsi="Times New Roman"/>
          <w:sz w:val="24"/>
        </w:rPr>
        <w:t>blicações como o Times</w:t>
      </w:r>
      <w:r>
        <w:rPr>
          <w:rStyle w:val="Normal"/>
          <w:rFonts w:ascii="Times New Roman" w:hAnsi="Times New Roman"/>
          <w:sz w:val="24"/>
        </w:rPr>
        <w:t xml:space="preserve">, </w:t>
      </w:r>
      <w:r>
        <w:rPr>
          <w:rStyle w:val="Normal"/>
          <w:rFonts w:ascii="Times New Roman" w:hAnsi="Times New Roman"/>
          <w:sz w:val="24"/>
        </w:rPr>
        <w:t>Financial Times</w:t>
      </w:r>
      <w:r>
        <w:rPr>
          <w:rStyle w:val="Normal"/>
          <w:rFonts w:ascii="Times New Roman" w:hAnsi="Times New Roman"/>
          <w:sz w:val="24"/>
        </w:rPr>
        <w:t xml:space="preserve">, </w:t>
      </w:r>
      <w:r>
        <w:rPr>
          <w:rStyle w:val="Normal"/>
          <w:rFonts w:ascii="Times New Roman" w:hAnsi="Times New Roman"/>
          <w:sz w:val="24"/>
        </w:rPr>
        <w:t>The Guardian</w:t>
      </w:r>
      <w:r>
        <w:rPr>
          <w:rStyle w:val="Normal"/>
          <w:rFonts w:ascii="Times New Roman" w:hAnsi="Times New Roman"/>
          <w:sz w:val="24"/>
        </w:rPr>
        <w:t xml:space="preserve">, </w:t>
      </w:r>
      <w:r>
        <w:rPr>
          <w:rStyle w:val="Normal"/>
          <w:rFonts w:ascii="Times New Roman" w:hAnsi="Times New Roman"/>
          <w:sz w:val="24"/>
        </w:rPr>
        <w:t xml:space="preserve">New Statesman e Prospect e é um colaborador regular do Moral Maze da Radio </w:t>
      </w:r>
      <w:r>
        <w:rPr>
          <w:rStyle w:val="Normal"/>
          <w:rFonts w:ascii="Times New Roman" w:hAnsi="Times New Roman"/>
          <w:sz w:val="24"/>
        </w:rPr>
        <w:t>4</w:t>
      </w:r>
      <w:r>
        <w:rPr>
          <w:rStyle w:val="Normal"/>
          <w:rFonts w:ascii="Times New Roman" w:hAnsi="Times New Roman"/>
          <w:sz w:val="24"/>
        </w:rPr>
        <w:t>.</w:t>
      </w:r>
    </w:p>
    <w:p w14:paraId="52C56B78" w14:textId="77777777" w:rsidR="0060320B" w:rsidRPr="008303C6" w:rsidRDefault="00FA7633" w:rsidP="0060320B">
      <w:pPr>
        <w:autoSpaceDE w:val="0"/>
        <w:autoSpaceDN w:val="0"/>
        <w:adjustRightInd w:val="0"/>
        <w:spacing w:before="100" w:after="100"/>
        <w:rPr>
          <w:rFonts w:ascii="Arial" w:hAnsi="Arial" w:cs="Arial"/>
          <w:vanish/>
          <w:sz w:val="16"/>
          <w:szCs w:val="16"/>
        </w:rPr>
      </w:pPr>
    </w:p>
    <w:p w14:paraId="7AB8C391" w14:textId="77777777" w:rsidR="0060320B" w:rsidRPr="008303C6" w:rsidRDefault="00FA7633" w:rsidP="0060320B">
      <w:pPr>
        <w:jc w:val="both"/>
        <w:rPr>
          <w:rFonts w:ascii="Gill Sans MT" w:hAnsi="Gill Sans MT"/>
          <w:b/>
          <w:caps/>
          <w:sz w:val="22"/>
          <w:szCs w:val="22"/>
        </w:rPr>
      </w:pPr>
    </w:p>
    <w:p w14:paraId="1D337DE0" w14:textId="77777777" w:rsidR="00C825C5" w:rsidRPr="008303C6" w:rsidRDefault="00FA7633">
      <w:pPr>
        <w:jc w:val="both"/>
        <w:rPr>
          <w:rFonts w:ascii="Gill Sans MT" w:hAnsi="Gill Sans MT"/>
          <w:b/>
          <w:caps/>
          <w:sz w:val="22"/>
          <w:szCs w:val="22"/>
        </w:rPr>
      </w:pPr>
    </w:p>
    <w:sectPr w:rsidR="00C825C5" w:rsidRPr="008303C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0E423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FB1"/>
    <w:rsid w:val="00FA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73C2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G Times" w:hAnsi="CG Times"/>
      <w:sz w:val="27"/>
      <w:szCs w:val="24"/>
      <w:lang w:val="pt-BR" w:eastAsia="pt-B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770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TAYLOR is Chief Adviser on Political Strategy to the Prime Minister</vt:lpstr>
    </vt:vector>
  </TitlesOfParts>
  <Company>PMO</Company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TAYLOR is Chief Adviser on Political Strategy to the Prime Minister</dc:title>
  <dc:subject/>
  <dc:creator>Administrator</dc:creator>
  <cp:keywords/>
  <dc:description/>
  <cp:lastModifiedBy>Chen, Jun</cp:lastModifiedBy>
  <cp:revision>2</cp:revision>
  <cp:lastPrinted>2006-12-04T19:18:00Z</cp:lastPrinted>
  <dcterms:created xsi:type="dcterms:W3CDTF">2016-03-21T19:40:00Z</dcterms:created>
  <dcterms:modified xsi:type="dcterms:W3CDTF">2016-03-21T19:40:00Z</dcterms:modified>
</cp:coreProperties>
</file>