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00" w:right="35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 xml:space="preserve">Pamela Paton é uma vice-presidente sênior da State Street Corporation e diretora administrativa dos grupos de gestão de relacionamento global e desenvolvimento corporativo da empresa. </w:t>
      </w:r>
      <w:r>
        <w:rPr>
          <w:rFonts w:ascii="Times New Roman" w:hAnsi="Times New Roman"/>
          <w:sz w:val="24"/>
          <w:spacing w:val="0"/>
          <w:w w:val="100"/>
        </w:rPr>
        <w:t>Durante a carreira de 30 anos com a State Street, Pamela teve o papel de aumentar a responsabilidade em uma ampla gama de linha de negócios, tecnologia, atendimento ao cliente e funções de venda.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23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 xml:space="preserve">Nomeada vice-presidente sênior e diretora de suporte de vendas globais em 2002, Pamela supervisionou iniciativas e estratégias de vendas/marketing globais. </w:t>
      </w:r>
      <w:r>
        <w:rPr>
          <w:rFonts w:ascii="Times New Roman" w:hAnsi="Times New Roman"/>
          <w:sz w:val="24"/>
          <w:spacing w:val="0"/>
          <w:w w:val="100"/>
        </w:rPr>
        <w:t xml:space="preserve">Ela gerenciou o grupo de operações de vendas globais e gestão de relacionamento por diversos anos e foi responsável por explorar estratégias, assim como o empenho da State Street para responder a centenas de respostas a pedidos de propostas e apresentações de vendas a cada ano. </w:t>
      </w:r>
      <w:r>
        <w:rPr>
          <w:rFonts w:ascii="Times New Roman" w:hAnsi="Times New Roman"/>
          <w:sz w:val="24"/>
          <w:spacing w:val="0"/>
          <w:w w:val="100"/>
        </w:rPr>
        <w:t>Em 2009, Pamela</w:t>
      </w:r>
    </w:p>
    <w:p>
      <w:pPr>
        <w:spacing w:before="0" w:after="0" w:line="274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>tornou-se gerente de relacionamento dentro do grupo de gestão de relacionamento global, que</w:t>
      </w:r>
    </w:p>
    <w:p>
      <w:pPr>
        <w:spacing w:before="2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>se concentra nos principais clientes da empresa.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32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 xml:space="preserve">No seu atual papel, ela trabalha no comitê de gestão, a principal equipe sênior de estratégia e definições de políticas da empresa. </w:t>
      </w:r>
      <w:r>
        <w:rPr>
          <w:rFonts w:ascii="Times New Roman" w:hAnsi="Times New Roman"/>
          <w:sz w:val="24"/>
          <w:spacing w:val="0"/>
          <w:w w:val="100"/>
        </w:rPr>
        <w:t>Além disso, ela preside a Rede de Mulheres Profissionais de State Street, uma rede global de funcionários.</w:t>
      </w:r>
    </w:p>
    <w:sectPr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type w:val="continuous"/>
      <w:pgSz w:w="12240" w:h="15840"/>
      <w:pgMar w:top="148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2015-07-17T16:06:55Z</dcterms:created>
  <dcterms:modified xsi:type="dcterms:W3CDTF">2015-07-17T16:06:55Z</dcterms:modified>
</cp:coreProperties>
</file>