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E380103" w14:textId="2C985791" w:rsidR="00A41A1B" w:rsidRPr="00D41578" w:rsidRDefault="00D41578" w:rsidP="00A41A1B">
      <w:pPr>
        <w:spacing w:before="100" w:beforeAutospacing="1" w:after="100" w:afterAutospacing="1"/>
        <w:rPr>
          <w:rFonts w:ascii="Times New Roman" w:hAnsi="Times New Roman"/>
        </w:rPr>
      </w:pPr>
      <w:r>
        <w:fldChar w:fldCharType="begin"/>
      </w:r>
      <w:r>
        <w:instrText xml:space="preserve">HYPERLINK "http://www.ranjaygulati.com/"</w:instrText>
      </w:r>
      <w:r>
        <w:fldChar w:fldCharType="separate"/>
      </w:r>
      <w:r>
        <w:rPr>
          <w:rStyle w:val="Hyperlink"/>
          <w:rFonts w:ascii="Times New Roman" w:hAnsi="Times New Roman"/>
        </w:rPr>
        <w:t>Ranjay Gulati</w:t>
      </w:r>
      <w:r>
        <w:fldChar w:fldCharType="end"/>
      </w:r>
      <w:r>
        <w:rPr>
          <w:rFonts w:ascii="Times New Roman" w:hAnsi="Times New Roman"/>
        </w:rPr>
        <w:t xml:space="preserve"> é professor "Jaime and Josefina Chua Tiampo" da Harvard Business School. </w:t>
      </w:r>
      <w:r>
        <w:rPr>
          <w:rFonts w:ascii="Times New Roman" w:hAnsi="Times New Roman"/>
        </w:rPr>
        <w:t xml:space="preserve">Ele é especialista em liderança, estratégia e problemas organizacionais. </w:t>
      </w:r>
    </w:p>
    <w:p w14:paraId="258BAFED" w14:textId="73FC8110" w:rsidR="00A41A1B" w:rsidRPr="00D41578" w:rsidRDefault="00A41A1B" w:rsidP="00A41A1B">
      <w:pPr>
        <w:spacing w:before="100" w:beforeAutospacing="1" w:after="100" w:afterAutospacing="1"/>
        <w:rPr>
          <w:rFonts w:ascii="Times New Roman" w:hAnsi="Times New Roman"/>
        </w:rPr>
      </w:pPr>
      <w:r>
        <w:rPr>
          <w:rFonts w:ascii="Times New Roman" w:hAnsi="Times New Roman"/>
        </w:rPr>
        <w:t xml:space="preserve">Ranjay ministra cursos nos programas de Educação Executiva e AMP da Harvard Business School. </w:t>
      </w:r>
      <w:r>
        <w:rPr>
          <w:rFonts w:ascii="Times New Roman" w:hAnsi="Times New Roman"/>
        </w:rPr>
        <w:t>Ele dirige diversos programas executivos sobre temas como formação e liderança de organizações centradas no cliente, gestão de alianças estratégicas e fusões e aquisições.</w:t>
      </w:r>
    </w:p>
    <w:p w14:paraId="7AE8D6C9" w14:textId="77777777" w:rsidR="00A41A1B" w:rsidRPr="00D41578" w:rsidRDefault="00A41A1B" w:rsidP="00A41A1B">
      <w:pPr>
        <w:spacing w:before="100" w:beforeAutospacing="1" w:after="100" w:afterAutospacing="1"/>
        <w:rPr>
          <w:rFonts w:ascii="Times New Roman" w:hAnsi="Times New Roman"/>
        </w:rPr>
      </w:pPr>
      <w:r>
        <w:rPr>
          <w:rFonts w:ascii="Times New Roman" w:hAnsi="Times New Roman"/>
        </w:rPr>
        <w:t>O trabalho dele trata de desafios estratégicos e de liderança para formar organizações de alto crescimento em mercados turbulentos, inclusive tratando de quando e como as empresas devem lançar mão de uma conectividade maior dentro e além dos limites para aumentar o desempenho.</w:t>
      </w:r>
    </w:p>
    <w:p w14:paraId="5184C5FE" w14:textId="77777777" w:rsidR="00A41A1B" w:rsidRPr="00D41578" w:rsidRDefault="00A41A1B" w:rsidP="00A41A1B">
      <w:pPr>
        <w:spacing w:before="100" w:beforeAutospacing="1" w:after="100" w:afterAutospacing="1"/>
        <w:rPr>
          <w:rFonts w:ascii="Times New Roman" w:hAnsi="Times New Roman"/>
        </w:rPr>
      </w:pPr>
      <w:r>
        <w:rPr>
          <w:rFonts w:ascii="Times New Roman" w:hAnsi="Times New Roman"/>
        </w:rPr>
        <w:t xml:space="preserve">Ranjay é convidado com frequência para falar na CNBC. </w:t>
      </w:r>
      <w:r>
        <w:rPr>
          <w:rFonts w:ascii="Times New Roman" w:hAnsi="Times New Roman"/>
        </w:rPr>
        <w:t xml:space="preserve">Ele participou de várias mesas-redondas da série da rede sobre inovação, colaboração e liderança. </w:t>
      </w:r>
      <w:r>
        <w:rPr>
          <w:rFonts w:ascii="Times New Roman" w:hAnsi="Times New Roman"/>
        </w:rPr>
        <w:t xml:space="preserve">Ele tem doutorado em comportamento organizacional pela Universidade de Harvard, mestrado em estudos de gestão pela Sloan School of Management do MIT, bacharelado em ciências da computação pela Universidade Estadual de Washington e bacharelado em economia pelo St. Stephens College, Nova Delhi. </w:t>
      </w: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6DAC8D8B" w14:textId="77777777" w:rsidR="00A41A1B" w:rsidRPr="00D41578" w:rsidRDefault="00A41A1B" w:rsidP="00A41A1B">
      <w:pPr>
        <w:spacing w:before="100" w:beforeAutospacing="1" w:after="100" w:afterAutospacing="1"/>
        <w:rPr>
          <w:rFonts w:ascii="Times New Roman" w:hAnsi="Times New Roman"/>
        </w:rPr>
      </w:pP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FBEF965" w14:textId="77777777" w:rsidR="00A41A1B" w:rsidRPr="00D41578" w:rsidRDefault="00A41A1B" w:rsidP="00A41A1B">
      <w:pPr>
        <w:spacing w:before="100" w:beforeAutospacing="1" w:after="100" w:afterAutospacing="1"/>
        <w:rPr>
          <w:rFonts w:ascii="Times New Roman" w:hAnsi="Times New Roman"/>
        </w:rPr>
      </w:pP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C7260BF" w14:textId="77777777" w:rsidR="00A41A1B" w:rsidRPr="00D41578" w:rsidRDefault="00A41A1B" w:rsidP="00A41A1B">
      <w:pPr>
        <w:rPr>
          <w:rFonts w:ascii="Times New Roman" w:hAnsi="Times New Roman"/>
        </w:rPr>
      </w:pP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AF65D0C" w14:textId="77777777" w:rsidR="00F3272D" w:rsidRPr="00D41578" w:rsidRDefault="00F3272D">
      <w:pPr>
        <w:rPr>
          <w:rFonts w:ascii="Times New Roman" w:hAnsi="Times New Roman"/>
        </w:rPr>
      </w:pPr>
    </w:p>
    <w:sectP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D41578" w:rsidSect="00AC53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A1B"/>
    <w:rsid w:val="0009255F"/>
    <w:rsid w:val="00326E39"/>
    <w:rsid w:val="003A5883"/>
    <w:rsid w:val="00523A1F"/>
    <w:rsid w:val="00A41A1B"/>
    <w:rsid w:val="00BE2EA4"/>
    <w:rsid w:val="00CB5C13"/>
    <w:rsid w:val="00D41578"/>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D85D7"/>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pt-BR" w:eastAsia="pt-BR" w:bidi="pt-B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1B"/>
    <w:rPr>
      <w:rFonts w:ascii="Cambria" w:eastAsia="MS ??"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E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1B"/>
    <w:rPr>
      <w:rFonts w:ascii="Cambria" w:eastAsia="MS ??"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E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Id="rId3" Type="http://schemas.openxmlformats.org/officeDocument/2006/relationships/settings" Target="settings.xml" /><Relationship Id="rId2" Type="http://schemas.microsoft.com/office/2007/relationships/stylesWithEffects" Target="stylesWithEffect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Carmen Caamano</cp:lastModifiedBy>
  <cp:revision>2</cp:revision>
  <dcterms:created xsi:type="dcterms:W3CDTF">2015-07-17T23:04:00Z</dcterms:created>
  <dcterms:modified xsi:type="dcterms:W3CDTF">2015-07-17T23:04:00Z</dcterms:modified>
</cp:coreProperties>
</file>