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A0B6D" w14:textId="77777777" w:rsidR="00E70740" w:rsidRPr="004175D9" w:rsidRDefault="00E70740" w:rsidP="004175D9">
      <w:pPr>
        <w:ind w:left="720"/>
        <w:rPr>
          <w:snapToGrid w:val="0"/>
          <w:color w:val="000000"/>
        </w:rPr>
      </w:pPr>
      <w:r>
        <w:rPr>
          <w:snapToGrid w:val="0"/>
          <w:color w:val="000000"/>
        </w:rPr>
        <w:t xml:space="preserve">Rob Markey é o líder de prática global de estratégia de clientes e prática de marketing da Bain &amp; Company e trabalha no escritório de Nova York da empresa. </w:t>
      </w:r>
      <w:r>
        <w:rPr>
          <w:snapToGrid w:val="0"/>
          <w:color w:val="000000"/>
        </w:rPr>
        <w:t>Ele começou a trabalhar na Bain em 1990 e aconselha clientes de áreas como serviços financeiros, varejo, mídia, serviços profissionais, serviços de saúde, construção e setor de alimentos.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4654CB6" w14:textId="77777777" w:rsidR="00E70740" w:rsidRPr="004175D9" w:rsidRDefault="00E70740" w:rsidP="004175D9">
      <w:pPr>
        <w:ind w:left="720"/>
        <w:rPr>
          <w:snapToGrid w:val="0"/>
          <w:color w:val="000000"/>
        </w:rPr>
      </w:pPr>
    </w:p>
    <w:p w14:paraId="0D3C9C1D" w14:textId="77777777" w:rsidR="00E70740" w:rsidRPr="004175D9" w:rsidRDefault="00E70740" w:rsidP="004175D9">
      <w:pPr>
        <w:pStyle w:val="BodyTex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Rob é especialista em ajudar empresas a usarem os clientes como a fonte essencial de crescimento. </w:t>
      </w:r>
      <w:r>
        <w:rPr>
          <w:rFonts w:ascii="Times New Roman" w:hAnsi="Times New Roman"/>
          <w:sz w:val="24"/>
        </w:rPr>
        <w:t xml:space="preserve">Ele trabalha com clientes para promover a fidelidade do cliente, desenvolvimento de novos produtos e estratégias de atendimento ao cliente. </w:t>
      </w:r>
      <w:r>
        <w:rPr>
          <w:rFonts w:ascii="Times New Roman" w:hAnsi="Times New Roman"/>
          <w:sz w:val="24"/>
        </w:rPr>
        <w:t>Ele tem uma vasta experiência com marketing direto, aquisição de novos clientes e redução de custos para instituições financeiras.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93DCEA3" w14:textId="77777777" w:rsidR="00E70740" w:rsidRPr="004175D9" w:rsidRDefault="00E70740" w:rsidP="004175D9">
      <w:pPr>
        <w:pStyle w:val="BodyText"/>
        <w:ind w:left="720"/>
        <w:rPr>
          <w:rFonts w:ascii="Times New Roman" w:hAnsi="Times New Roman"/>
          <w:sz w:val="24"/>
        </w:rPr>
      </w:pPr>
    </w:p>
    <w:p w14:paraId="032D35B6" w14:textId="77777777" w:rsidR="00E70740" w:rsidRPr="004175D9" w:rsidRDefault="00E70740" w:rsidP="004175D9">
      <w:pPr>
        <w:ind w:left="720"/>
      </w:pPr>
      <w:r>
        <w:t xml:space="preserve">Rob é coautor do best-seller, segundo o New York Times, o Wall Street Journal e o USA Today, "A pergunta definitiva 2.0: </w:t>
      </w:r>
      <w:r>
        <w:t xml:space="preserve">como as empresas que implementam o net promoter score prosperam em um mundo voltado aos clientes”. </w:t>
      </w:r>
      <w:r>
        <w:t xml:space="preserve">Os diversos artigos de Rob sobre fidelidade e experiência de clientes apareceram em publicações como a Harvard Business Review; além disso, ele já foi citado em grandes meios de comunicação como Wall Street Journal, Financial Times e The Economist. </w:t>
      </w:r>
      <w:r>
        <w:rPr>
          <w:rFonts w:eastAsiaTheme="minorEastAsia"/>
          <w:color w:val="18366E"/>
        </w:rPr>
        <w:t xml:space="preserve">Para obter mais informações, vídeos e recursos relacionados ao net promoter score, visite </w:t>
      </w:r>
      <w:hyperlink r:id="rId5">
        <w:r>
          <w:rPr>
            <w:rFonts w:eastAsiaTheme="minorEastAsia"/>
            <w:color w:val="0000FF"/>
            <w:u w:val="single" w:color="0000FF"/>
          </w:rPr>
          <w:t>www.NetPromoterSystem.com</w:t>
        </w:r>
      </w:hyperlink>
      <w:r>
        <w:rPr>
          <w:rFonts w:eastAsiaTheme="minorEastAsia"/>
          <w:color w:val="18366E"/>
        </w:rPr>
        <w:t xml:space="preserve">. 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8722935" w14:textId="77777777" w:rsidR="00B7204C" w:rsidRPr="004175D9" w:rsidRDefault="00B7204C" w:rsidP="004175D9">
      <w:pPr>
        <w:ind w:left="720"/>
        <w:rPr>
          <w:snapToGrid w:val="0"/>
          <w:color w:val="000000"/>
        </w:rPr>
      </w:pPr>
    </w:p>
    <w:p w14:paraId="4EA3C8E5" w14:textId="77777777" w:rsidR="00E70740" w:rsidRPr="004175D9" w:rsidRDefault="00E70740" w:rsidP="004175D9">
      <w:pPr>
        <w:ind w:left="720"/>
        <w:rPr>
          <w:snapToGrid w:val="0"/>
          <w:color w:val="000000"/>
        </w:rPr>
      </w:pPr>
      <w:r>
        <w:rPr>
          <w:snapToGrid w:val="0"/>
          <w:color w:val="000000"/>
        </w:rPr>
        <w:t>Rob tem bacharelado em economia pela Brown University e um MBA pela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C5EE6A9" w14:textId="77777777" w:rsidR="00E70740" w:rsidRPr="004175D9" w:rsidRDefault="00E70740" w:rsidP="004175D9">
      <w:pPr>
        <w:ind w:left="720"/>
        <w:rPr>
          <w:snapToGrid w:val="0"/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FC3C9B1" w14:textId="77777777" w:rsidR="00E70740" w:rsidRPr="004175D9" w:rsidRDefault="00E70740" w:rsidP="004175D9">
      <w:pPr>
        <w:ind w:left="720"/>
        <w:rPr>
          <w:rFonts w:eastAsia="Arial Unicode MS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51D8582" w14:textId="77777777" w:rsidR="00E70740" w:rsidRPr="004175D9" w:rsidRDefault="00E70740" w:rsidP="00E70740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897AFE3" w14:textId="77777777" w:rsidR="00F3272D" w:rsidRPr="004175D9" w:rsidRDefault="00F3272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4175D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740"/>
    <w:rsid w:val="004175D9"/>
    <w:rsid w:val="00B7204C"/>
    <w:rsid w:val="00E70740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3D6CA4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0740"/>
    <w:rPr>
      <w:rFonts w:ascii="Book Antiqua" w:hAnsi="Book Antiqua"/>
      <w:sz w:val="22"/>
    </w:rPr>
  </w:style>
  <w:style w:type="character" w:customStyle="1" w:styleId="BodyTextChar">
    <w:name w:val="Body Text Char"/>
    <w:basedOn w:val="DefaultParagraphFont"/>
    <w:link w:val="BodyText"/>
    <w:rsid w:val="00E70740"/>
    <w:rPr>
      <w:rFonts w:ascii="Book Antiqua" w:eastAsia="Times New Roman" w:hAnsi="Book Antiqua" w:cs="Times New Roman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E707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7074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720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0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0740"/>
    <w:rPr>
      <w:rFonts w:ascii="Book Antiqua" w:hAnsi="Book Antiqua"/>
      <w:sz w:val="22"/>
    </w:rPr>
  </w:style>
  <w:style w:type="character" w:customStyle="1" w:styleId="BodyTextChar">
    <w:name w:val="Body Text Char"/>
    <w:basedOn w:val="DefaultParagraphFont"/>
    <w:link w:val="BodyText"/>
    <w:rsid w:val="00E70740"/>
    <w:rPr>
      <w:rFonts w:ascii="Book Antiqua" w:eastAsia="Times New Roman" w:hAnsi="Book Antiqua" w:cs="Times New Roman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E707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7074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720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0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netpromotersystem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Macintosh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2011-12-20T21:35:00Z</dcterms:created>
  <dcterms:modified xsi:type="dcterms:W3CDTF">2011-12-21T19:00:00Z</dcterms:modified>
</cp:coreProperties>
</file>