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424D" w14:textId="77777777" w:rsidR="00157F33" w:rsidRDefault="00720C91" w:rsidP="00157F33">
      <w:pPr>
        <w:ind w:firstLine="720"/>
        <w:jc w:val="both"/>
      </w:pPr>
      <w:r>
        <w:t>Susan David é uma psicóloga empresarial conhecida pelo trabalho em pesquisas, programas de treinamento e palestras. Ela é especializada na aplicação de métodos com base em evidências científicas voltados para inteligência emocional, psicologia positiva, coaching e liderança de alto desempenho.</w:t>
      </w:r>
      <w:r w:rsidR="00157F33">
        <w:t xml:space="preserve"> </w:t>
      </w:r>
    </w:p>
    <w:p w14:paraId="04F73461" w14:textId="77777777" w:rsidR="00720C91" w:rsidRPr="00720C91" w:rsidRDefault="00720C91" w:rsidP="00157F33">
      <w:pPr>
        <w:ind w:firstLine="720"/>
        <w:jc w:val="both"/>
      </w:pPr>
      <w:r>
        <w:t>Susan é fundadora e cofundadora do Instituto de Coaching do McLean Hospital da Harvard Medical School e é instrutora de psicologia na Harvard Medical School. Ela tem experiência na aplicação de descobertas de pesquisas em psicologia em ambientes corporativos, com especialização específica no desenvolvimento de líderes, envolvimento organizacional e gestão de mudanças. Susan frequentemente é convidada a falar em conferências internacionais. Ela foi a principal editora do “Oxford Handbook of Happiness” e “Beyond Goals: Effective Strategies in Coaching and Mentoring” e é uma colaboradora frequente da rede de blogs da Harvard Business Review.</w:t>
      </w:r>
      <w:bookmarkStart w:id="0" w:name="_GoBack"/>
      <w:bookmarkEnd w:id="0"/>
    </w:p>
    <w:p w14:paraId="1AA12DC1" w14:textId="77777777" w:rsidR="00720C91" w:rsidRPr="00720C91" w:rsidRDefault="00720C91" w:rsidP="00E05A33">
      <w:pPr>
        <w:ind w:firstLine="720"/>
        <w:jc w:val="both"/>
      </w:pPr>
      <w:r>
        <w:t>Susan já foi premiada com dezesseis prêmios e bolsas de estudo, incluindo duas para pesquisas sobre o papel das emoções no coaching e no bem-estar. A Positive Psychology Network a nomeou pesquisadora de psicologia positiva internacional por três anos consecutivos. Ela foi autora de publicações científicas e editou e escreveu livros sobre comprometimento e psicologia positiva.</w:t>
      </w:r>
    </w:p>
    <w:p w14:paraId="346507A7" w14:textId="77777777" w:rsidR="00720C91" w:rsidRPr="00720C91" w:rsidRDefault="00720C91" w:rsidP="00E05A33">
      <w:pPr>
        <w:ind w:firstLine="720"/>
        <w:jc w:val="both"/>
      </w:pPr>
      <w:r>
        <w:t>Susan tem bacharelados, honrarias, dois mestrados e um doutorado em psicologia.</w:t>
      </w:r>
    </w:p>
    <w:p w14:paraId="22E35089" w14:textId="77777777"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157F33"/>
    <w:rsid w:val="00403220"/>
    <w:rsid w:val="00720C91"/>
    <w:rsid w:val="00C354EB"/>
    <w:rsid w:val="00E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8C9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Chen, Jun</cp:lastModifiedBy>
  <cp:revision>4</cp:revision>
  <dcterms:created xsi:type="dcterms:W3CDTF">2014-09-19T19:45:00Z</dcterms:created>
  <dcterms:modified xsi:type="dcterms:W3CDTF">2016-04-28T03:04:00Z</dcterms:modified>
</cp:coreProperties>
</file>