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917113" w:rsidRDefault="00C145B4" w:rsidP="00AC28C0">
      <w:pPr>
        <w:pStyle w:val="NormalWeb"/>
        <w:spacing w:line="360" w:lineRule="auto"/>
      </w:pPr>
      <w:r>
        <w:t xml:space="preserve">Timothy Butler é membro sênior e diretor dos programas de desenvolvimento de carreira da Harvard Business School. </w:t>
      </w:r>
      <w:r>
        <w:t xml:space="preserve">Seu interesse de pesquisa se concentra na tomada de decisões e na relação entre a estrutura de personalidade e a satisfação no trabalho. </w:t>
      </w:r>
      <w:r>
        <w:t>O seu trabalho foi publicado em revistas como Fortune, Fast Company e Harvard</w:t>
      </w:r>
      <w:r>
        <w:rPr>
          <w:i/>
        </w:rPr>
        <w:t xml:space="preserve"> </w:t>
      </w:r>
      <w:r>
        <w:t xml:space="preserve">Business Review. </w:t>
      </w:r>
      <w:r>
        <w:t xml:space="preserve">A pesquisa de Tim levou ao desenvolvimento de três instrumentos psicométricos, o Inventário de interesse em carreira de negócios, o Perfil de recompensas profissionais e de gestão e o Perfil de capacidades profissionais e de gestão. </w:t>
      </w:r>
      <w:r>
        <w:t xml:space="preserve">Tim lecionou em programas de educação executiva e deu palestras em escolas de negócios na América do Norte, Europa e Ásia. </w:t>
      </w:r>
      <w:r>
        <w:t xml:space="preserve">Foi consultor de gerentes seniores em organizações que variam de pequenas startups de tecnologia a corporações da Fortune 500. </w:t>
      </w:r>
      <w:r>
        <w:t xml:space="preserve">Seus títulos publicados incluem "Discovering Your Career in Business", "Sucesso máximo: quebre os 12 hábitos que ameaçam a sua carreira" e "Como sair do impasse: </w:t>
      </w:r>
      <w:r>
        <w:t xml:space="preserve">como transformar crises em oportunidades". </w:t>
      </w:r>
      <w:r>
        <w:t xml:space="preserve">Conheça mais sobre o seu trabalho em www.careerleader.com.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917113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97803"/>
    <w:rsid w:val="009144FA"/>
    <w:rsid w:val="00917113"/>
    <w:rsid w:val="00A242D3"/>
    <w:rsid w:val="00AC28C0"/>
    <w:rsid w:val="00B067A6"/>
    <w:rsid w:val="00B2680B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