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B0" w:rsidRDefault="00D029B9" w:rsidP="00B764B0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Victor </w:t>
      </w:r>
      <w:proofErr w:type="spellStart"/>
      <w:r>
        <w:rPr>
          <w:rFonts w:ascii="Times New Roman" w:hAnsi="Times New Roman"/>
          <w:sz w:val="24"/>
        </w:rPr>
        <w:t>Equisoain</w:t>
      </w:r>
      <w:proofErr w:type="spellEnd"/>
      <w:r>
        <w:rPr>
          <w:rFonts w:ascii="Times New Roman" w:hAnsi="Times New Roman"/>
          <w:sz w:val="24"/>
        </w:rPr>
        <w:t xml:space="preserve"> é o diretor sênior de serviços para a ACCIONA Wind Power na América do Norte, fornecedora de turbinas eólicas que opera em todo o mundo. A ACCIONA Energy é pioneira em energia renovável há quase vinte anos e atua em todas as principais soluções de energia renovável, incluindo energia solar, eólica, de biomassa, biocombustíveis e hidrelétricas de pequeno porte. </w:t>
      </w:r>
    </w:p>
    <w:p w:rsidR="00B764B0" w:rsidRDefault="00D029B9" w:rsidP="00B764B0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Anteriormente, Victor trabalhou para a ACCIONA Wind Power como gerente de projetos sênior. Graduado em engenharia civil, iniciou sua carreira no ramo de construção trabalhando como gerente de canteiro de obras, auxiliando no desenvolvimento e na elaboração de projetos de urbanização. Trabalhando como gerente de projetos de energias renováveis no ramo de construção, Victor aprimorou suas habilidades de gestão de projetos. </w:t>
      </w:r>
    </w:p>
    <w:p w:rsidR="00D029B9" w:rsidRPr="00244B8A" w:rsidRDefault="00D029B9" w:rsidP="00B764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Victor é mestre em administração de empresas pela EOI Business School, na Espanha. </w:t>
      </w:r>
      <w:bookmarkEnd w:id="0"/>
    </w:p>
    <w:sectPr w:rsidR="00D029B9" w:rsidRPr="00244B8A" w:rsidSect="005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9"/>
    <w:rsid w:val="001643B7"/>
    <w:rsid w:val="00195829"/>
    <w:rsid w:val="00244B8A"/>
    <w:rsid w:val="00464247"/>
    <w:rsid w:val="005D67FC"/>
    <w:rsid w:val="00830276"/>
    <w:rsid w:val="00837A1D"/>
    <w:rsid w:val="008955E2"/>
    <w:rsid w:val="00AC051F"/>
    <w:rsid w:val="00B764B0"/>
    <w:rsid w:val="00C86A22"/>
    <w:rsid w:val="00D029B9"/>
    <w:rsid w:val="00D95D5D"/>
    <w:rsid w:val="00DC5251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2011-12-16T17:39:00Z</dcterms:created>
  <dcterms:modified xsi:type="dcterms:W3CDTF">2016-04-16T05:18:00Z</dcterms:modified>
</cp:coreProperties>
</file>