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1657F" w14:textId="1CDF271A" w:rsidR="00BE71BC" w:rsidRDefault="00BE71BC" w:rsidP="00B67CF8">
      <w:pPr>
        <w:rPr>
          <w:rFonts w:ascii="SimSun" w:hAnsi="SimSun"/>
        </w:rPr>
      </w:pPr>
      <w:r>
        <w:rPr>
          <w:rFonts w:ascii="SimSun" w:hAnsi="SimSun"/>
        </w:rPr>
        <w:t>Alysia Wurst 是 EARNEST Partners 的权益投资团队总监，负责研究工作和投资组合管理。</w:t>
      </w:r>
      <w:r>
        <w:rPr>
          <w:rFonts w:ascii="SimSun" w:hAnsi="SimSun"/>
        </w:rPr>
        <w:t>担任该职后,她积极参与该公司权益投资组合的每项交易决定，涉及各种市值、领域和地区。</w:t>
      </w:r>
      <w:r>
        <w:rPr>
          <w:rFonts w:ascii="SimSun" w:hAnsi="SimSun"/>
        </w:rPr>
        <w:t>她还负责管理该公司的战略人力资本，横跨权益和固定收益投资团队、交易、运营和客户服务等领域。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58FAB2E" w14:textId="77777777" w:rsidR="00BE71BC" w:rsidRDefault="00BE71BC" w:rsidP="00793D66">
      <w:pPr>
        <w:rPr>
          <w:rFonts w:ascii="Times New Roman" w:hAnsi="Times New Roman"/>
        </w:rPr>
      </w:pPr>
    </w:p>
    <w:p w14:paraId="73A6C8B8" w14:textId="5C5BC39D" w:rsidR="00BE71BC" w:rsidRDefault="00BE71BC" w:rsidP="00793D66">
      <w:pPr>
        <w:rPr>
          <w:rFonts w:ascii="SimSun" w:hAnsi="SimSun"/>
        </w:rPr>
      </w:pPr>
      <w:r>
        <w:rPr>
          <w:rFonts w:ascii="SimSun" w:hAnsi="SimSun"/>
        </w:rPr>
        <w:t>在此之前，她曾在惠普负责技术商业化，并管理多个全球产品线的下一代产品。</w:t>
      </w:r>
      <w:r>
        <w:rPr>
          <w:rFonts w:ascii="SimSun" w:hAnsi="SimSun"/>
        </w:rPr>
        <w:t>她获得了 9 项知识产权和 2 项美国专利，且第 3 项专利正在申请中。</w:t>
      </w:r>
      <w:r>
        <w:t>她在为惠普工作前，曾就职于 IHS Global Insight，负责全球宏观经济预测和政治不稳定性分析，尤其是对新兴市场的研究。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06F1FD8" w14:textId="77777777" w:rsidR="00BE71BC" w:rsidRDefault="00BE71BC">
      <w:pPr>
        <w:rPr>
          <w:rFonts w:ascii="Times New Roman" w:hAnsi="Times New Roman"/>
        </w:rPr>
      </w:pPr>
    </w:p>
    <w:p w14:paraId="22259BFB" w14:textId="28BB8AC3" w:rsidR="00BE71BC" w:rsidRPr="006D2F6C" w:rsidRDefault="00BE71BC">
      <w:pPr>
        <w:rPr>
          <w:rFonts w:ascii="SimSun" w:hAnsi="SimSun"/>
        </w:rPr>
      </w:pPr>
      <w:r>
        <w:rPr>
          <w:rFonts w:ascii="SimSun" w:hAnsi="SimSun"/>
        </w:rPr>
        <w:t>Alysia 拥有贝茨学院的古典文学学士学位和哈佛商学院的 MBA。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E71BC" w:rsidRPr="006D2F6C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6C"/>
    <w:rsid w:val="0003303F"/>
    <w:rsid w:val="00256477"/>
    <w:rsid w:val="006D2F6C"/>
    <w:rsid w:val="007123B2"/>
    <w:rsid w:val="0071313F"/>
    <w:rsid w:val="00757992"/>
    <w:rsid w:val="00793D66"/>
    <w:rsid w:val="008F1E6B"/>
    <w:rsid w:val="00B36165"/>
    <w:rsid w:val="00B67CF8"/>
    <w:rsid w:val="00BE71BC"/>
    <w:rsid w:val="00F3272D"/>
    <w:rsid w:val="00F6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C29093B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="SimSun" w:eastAsia="SimSun" w:hAnsi="SimSun" w:cs="SimSun"/>
        <w:sz w:val="22"/>
        <w:szCs w:val="22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13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67CF8"/>
    <w:rPr>
      <w:rFonts w:ascii="SimSun" w:hAnsi="SimSun" w:cs="SimSu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BAE"/>
    <w:rPr>
      <w:rFonts w:ascii="SimSun" w:hAnsi="SimSun"/>
      <w:sz w:val="0"/>
      <w:szCs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??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13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67C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BAE"/>
    <w:rPr>
      <w:rFonts w:ascii="Times New Roman" w:hAnsi="Times New Roman"/>
      <w:sz w:val="0"/>
      <w:sz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855</Characters>
  <Application>Microsoft Macintosh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Alysia Wurst is a Director on the equity investment team at EARNEST Partners, where she is responsible for research and portfolio management</dc:title>
  <dc:subject/>
  <dc:creator>Ryder, Allison</dc:creator>
  <cp:keywords/>
  <dc:description/>
  <cp:lastModifiedBy>Ryder, Allison</cp:lastModifiedBy>
  <cp:revision>3</cp:revision>
  <dcterms:created xsi:type="dcterms:W3CDTF">2012-02-27T15:48:00Z</dcterms:created>
  <dcterms:modified xsi:type="dcterms:W3CDTF">2012-11-28T19:43:00Z</dcterms:modified>
</cp:coreProperties>
</file>