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7B" w:rsidRDefault="0076397B" w:rsidP="0076397B">
      <w:pPr>
        <w:pStyle w:val="NormalWeb"/>
      </w:pPr>
      <w:r>
        <w:t>Annie Perrin 是 The Energy Project 的高级副总裁。The Energy Project 是一家帮助个人和企业利用高效能科学增强活力、敬业度、专注力和生产力的公司。</w:t>
      </w:r>
      <w:r>
        <w:t>Annie 已为巴克莱银行、谷歌、索尼影视娱乐、克利夫兰诊所、瓦乔维亚银行等企业和机构的高级领导提供帮助和辅导。</w:t>
      </w:r>
      <w:r>
        <w:t>她是《Understanding the Dance Therapy Group》的合著者之一。</w:t>
      </w:r>
    </w:p>
    <w:p w:rsidR="0076397B" w:rsidRDefault="0076397B" w:rsidP="0076397B">
      <w:pPr>
        <w:pStyle w:val="NormalWeb"/>
      </w:pPr>
      <w:r>
        <w:t>Annie 从事了 15 年的心理治疗工作，尤擅治疗创伤幸存者。</w:t>
      </w:r>
      <w:r>
        <w:t>她曾在纽约扬克斯 The Andrus Center 工作了七年，治疗创伤儿童和 9/11 幸存者。</w:t>
      </w:r>
      <w:r>
        <w:t>2004 年，Annie 因其在创伤领域的杰出工作，被避难协会授予“避难英雄奖”。</w:t>
      </w:r>
    </w:p>
    <w:p w:rsidR="0076397B" w:rsidRDefault="0076397B" w:rsidP="0076397B">
      <w:pPr>
        <w:pStyle w:val="NormalWeb"/>
      </w:pPr>
      <w:r>
        <w:t>Annie 拥有布法罗州立学院的教育学学士学位和第二个本科学位（舞蹈学）。</w:t>
      </w:r>
      <w:r>
        <w:t>她还拥有亨特学院舞蹈运动治疗硕士学位。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97B"/>
    <w:rsid w:val="0076397B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97B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97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2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Macintosh Word</Application>
  <DocSecurity>0</DocSecurity>
  <Lines>6</Lines>
  <Paragraphs>1</Paragraphs>
  <ScaleCrop>false</ScaleCrop>
  <Company>Harvard Business Publishing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2015-07-17T14:44:00Z</dcterms:created>
  <dcterms:modified xsi:type="dcterms:W3CDTF">2015-07-17T14:44:00Z</dcterms:modified>
</cp:coreProperties>
</file>