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87" w:rsidRPr="00332CC4" w:rsidRDefault="00EC1D87" w:rsidP="000B5C85">
      <w:pPr>
        <w:autoSpaceDE w:val="0"/>
        <w:autoSpaceDN w:val="0"/>
        <w:adjustRightInd w:val="0"/>
        <w:spacing w:after="0" w:line="360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Aus Al-Tawil 是沙特阿美石油公司勘探组织储层表征部 (RCD) 的代理经理。</w:t>
      </w:r>
      <w:r>
        <w:rPr>
          <w:rStyle w:val="urtxtstd"/>
          <w:rFonts w:ascii="SimSun" w:hAnsi="SimSun"/>
          <w:sz w:val="24"/>
        </w:rPr>
        <w:t>沙特阿美石油公司掌控全球最大的原油常规储备，是全球最大的原油生产商和出口商，在液化天然气出口上居世界首位。</w:t>
      </w:r>
      <w:r>
        <w:rPr>
          <w:rFonts w:ascii="SimSun" w:hAnsi="SimSun"/>
          <w:sz w:val="24"/>
        </w:rPr>
        <w:t>Aus 于 2000 年加入勘探组织，在 RCD 的气田表征科工作，专攻碳酸盐地质学。</w:t>
      </w:r>
      <w:r>
        <w:rPr>
          <w:rFonts w:ascii="SimSun" w:hAnsi="SimSun"/>
          <w:sz w:val="24"/>
        </w:rPr>
        <w:t>加入沙特阿美石油公司前，Aus 是美孚科技公司碳酸盐研究组的访问学者。</w:t>
      </w:r>
      <w:r>
        <w:rPr>
          <w:rFonts w:ascii="SimSun" w:hAnsi="SimSun"/>
          <w:sz w:val="24"/>
        </w:rPr>
        <w:t>他还是弗吉尼亚理工学院地质学系博士班的助教。</w:t>
      </w:r>
      <w:r>
        <w:rPr>
          <w:rFonts w:ascii="SimSun" w:hAnsi="SimSun"/>
          <w:sz w:val="24"/>
        </w:rPr>
        <w:t xml:space="preserve">Aus 拥有沙特阿拉伯达兰市法赫德国王石油矿产大学的地质学学士学位。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C1D87" w:rsidRPr="00332CC4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87"/>
    <w:rsid w:val="000B5C85"/>
    <w:rsid w:val="00186846"/>
    <w:rsid w:val="00332CC4"/>
    <w:rsid w:val="00464247"/>
    <w:rsid w:val="00526704"/>
    <w:rsid w:val="006D32E7"/>
    <w:rsid w:val="008C5223"/>
    <w:rsid w:val="009E52B3"/>
    <w:rsid w:val="00A00408"/>
    <w:rsid w:val="00CD3178"/>
    <w:rsid w:val="00DC5251"/>
    <w:rsid w:val="00EC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rtxtstd">
    <w:name w:val="urtxtstd"/>
    <w:basedOn w:val="DefaultParagraphFont"/>
    <w:rsid w:val="00A004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rtxtstd">
    <w:name w:val="urtxtstd"/>
    <w:basedOn w:val="DefaultParagraphFont"/>
    <w:rsid w:val="00A0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2011-12-16T17:07:00Z</dcterms:created>
  <dcterms:modified xsi:type="dcterms:W3CDTF">2011-12-16T17:07:00Z</dcterms:modified>
</cp:coreProperties>
</file>