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85" w:rsidRDefault="00264F85" w:rsidP="00264F85">
      <w:pPr>
        <w:pStyle w:val="NormalWeb"/>
      </w:pPr>
      <w:r>
        <w:t>辅导员</w:t>
      </w:r>
    </w:p>
    <w:p w:rsidR="00264F85" w:rsidRDefault="00264F85" w:rsidP="00264F85">
      <w:pPr>
        <w:pStyle w:val="NormalWeb"/>
      </w:pPr>
      <w:r>
        <w:rPr>
          <w:b w:val="1"/>
        </w:rPr>
        <w:t xml:space="preserve">Audrey J. Lee </w:t>
      </w:r>
      <w:r>
        <w:t>是咨询公司 Perspectiva 的波士顿负责人。</w:t>
      </w:r>
      <w:r>
        <w:t>她是一名富有经验的培训师，专注于沟通、多元化问题和冲突管理。</w:t>
      </w:r>
      <w:r>
        <w:t>作为认证调解人，Audrey 帮助客户成功地管理重要关系。</w:t>
      </w:r>
      <w:r>
        <w:t>她过去的客户包括诺和诺德公司、德意志银行和伊利诺伊州最高法院，她为这些客户设计并讲授多元化、沟通技巧和职业化课程。</w:t>
      </w:r>
      <w:r>
        <w:t xml:space="preserve">Perspectiva 与哈佛谈判项目拥有长期合作关系，该项目致力于通过真实世界的冲突干预，不断改进谈判技巧。 </w:t>
      </w:r>
    </w:p>
    <w:p w:rsidR="00264F85" w:rsidRDefault="00264F85" w:rsidP="00264F85">
      <w:pPr>
        <w:pStyle w:val="NormalWeb"/>
      </w:pPr>
      <w:r>
        <w:t>在加入 Perspectiva 前，Audrey 曾在芝加哥 Winston &amp; Strawn 律师事务所和纽约 Davis Polk &amp; Warwell 律师事务所担任知识产权和诉讼律师。</w:t>
      </w:r>
    </w:p>
    <w:p w:rsidR="00264F85" w:rsidRDefault="00264F85" w:rsidP="00264F85">
      <w:pPr>
        <w:pStyle w:val="NormalWeb"/>
      </w:pPr>
      <w:r>
        <w:t xml:space="preserve">她现居住在波士顿，是哈佛谈判研究所和马萨诸塞大学波士顿分校的讲师。 </w:t>
      </w:r>
    </w:p>
    <w:p w:rsidR="00264F85" w:rsidRDefault="00264F85" w:rsidP="00264F85">
      <w:pPr>
        <w:pStyle w:val="NormalWeb"/>
      </w:pPr>
      <w:r>
        <w:t>她毕业于哈佛大学和哈佛法学院。</w:t>
      </w:r>
    </w:p>
    <w:p w:rsidR="00264F85" w:rsidRDefault="00264F85" w:rsidP="00264F85">
      <w:pPr>
        <w:pStyle w:val="NormalWeb"/>
      </w:pPr>
      <w:r>
        <w:t>演员</w:t>
      </w:r>
    </w:p>
    <w:p w:rsidR="00264F85" w:rsidRDefault="00264F85" w:rsidP="00264F85">
      <w:pPr>
        <w:pStyle w:val="NormalWeb"/>
      </w:pPr>
      <w:r>
        <w:rPr>
          <w:b/>
        </w:rPr>
        <w:t>Natalie Baseman</w:t>
      </w:r>
      <w:r>
        <w:t xml:space="preserve"> 是一位喜剧演员和优雅女士。</w:t>
      </w:r>
      <w:r>
        <w:t>她最开始与喜剧团体 Maxitor 和 The Dowry 合作，以专业态度创作喜剧并在 ImprovBoston 剧院演出。</w:t>
      </w:r>
      <w:r>
        <w:t>她现在就读于南加利福尼亚大学洛杉矶电影艺术学院，期望获得荧屏创作美术硕士学位。</w:t>
      </w:r>
      <w:r>
        <w:t>她加入了南加利福尼亚大学的 Abso Lutely Productions 制作公司和 Comedy Bang!</w:t>
      </w:r>
      <w:r>
        <w:t>Bang! 播客。</w:t>
      </w:r>
    </w:p>
    <w:p w:rsidR="00264F85" w:rsidRDefault="00264F85" w:rsidP="00264F85">
      <w:pPr>
        <w:pStyle w:val="NormalWeb"/>
      </w:pPr>
      <w:r>
        <w:t>Natalie 师从 Annoyance、I.O.、Upright Citizen's Brigade 和 Second City 等剧团的老师，包括 Mick Napier。</w:t>
      </w:r>
      <w:r>
        <w:t>她居住在爱丁堡期间，曾与 Edinburgh Improverts 和巴黎运动剧院公司 Dancing Brick 合作。</w:t>
      </w:r>
      <w:r>
        <w:t xml:space="preserve">她还创作/导演了单人的短喜剧《Part Toaster/Part Worm》，并在波士顿和洛杉矶演出。 </w:t>
      </w:r>
    </w:p>
    <w:p w:rsidR="00264F85" w:rsidRDefault="00264F85" w:rsidP="00264F85">
      <w:pPr>
        <w:pStyle w:val="NormalWeb"/>
      </w:pPr>
      <w:r>
        <w:t>通过谷歌搜索“</w:t>
      </w:r>
      <w:r>
        <w:rPr>
          <w:b/>
        </w:rPr>
        <w:t>Mike Morrell</w:t>
      </w:r>
      <w:r>
        <w:t>”，排在美国政治家、中情局副局长和当代神秘主义者后面的，便是一位演员兼即兴表演家。</w:t>
      </w:r>
      <w:r>
        <w:t>所有这些人物都是演员 Mike 可以轻松扮演的角色。</w:t>
      </w:r>
      <w:r>
        <w:t>他是《Crime Solving Bear》和热门《DWA Presents》（以“The Drinking Show”更为人熟知）的制作人/导演。</w:t>
      </w:r>
      <w:r>
        <w:t xml:space="preserve">他出演过超过 100 个广告和培训视频，饰演过态度恶劣的护士、表现糟糕的碎纸工和不良员工等各种各样的角色。 </w:t>
      </w:r>
    </w:p>
    <w:p w:rsidR="00264F85" w:rsidRDefault="00264F85" w:rsidP="00264F85">
      <w:pPr>
        <w:pStyle w:val="NormalWeb"/>
      </w:pPr>
      <w:r>
        <w:t>Mike 在波士顿、纽约和洛杉矶各地进行过即兴表演和单口秀。</w:t>
      </w:r>
      <w:r>
        <w:t>他是 TheartreSports 的演职人员以及才艺秀《UnAuthorized Biography》的制作人兼演员。</w:t>
      </w:r>
      <w:r>
        <w:t>他刚刚在一部大制作中出演了其首个对话角色。</w:t>
      </w:r>
    </w:p>
    <w:p w:rsidR="00264F85" w:rsidRDefault="00264F85" w:rsidP="00264F85">
      <w:pPr>
        <w:pStyle w:val="NormalWeb"/>
      </w:pPr>
      <w:r>
        <w:rPr>
          <w:b/>
        </w:rPr>
        <w:t xml:space="preserve">Cheryl Singleton </w:t>
      </w:r>
      <w:r>
        <w:t>成为戏剧专家已有多年的时间。</w:t>
      </w:r>
      <w:r>
        <w:t>她是 ImprovBoston 剧院 The Robert Cycle（莎士比亚即兴表演）的成员。</w:t>
      </w:r>
      <w:r>
        <w:t>她还担任新英格兰剧院界服务组织 StageSource 的委员会副主席。</w:t>
      </w:r>
      <w:r>
        <w:t>她也是演员权益协会成员。</w:t>
      </w:r>
    </w:p>
    <w:p w:rsidR="00264F85" w:rsidRDefault="00264F85" w:rsidP="00264F85">
      <w:pPr>
        <w:pStyle w:val="NormalWeb"/>
      </w:pPr>
      <w:r>
        <w:t>Cherly 曾出任过纽约格林威治村一家小型戏剧公司的业务经理。</w:t>
      </w:r>
      <w:r>
        <w:t>她还是 American Place Theater 和 Women's Project 剧院的舞台监督和化妆师。</w:t>
      </w:r>
      <w:r>
        <w:t>她的演出经历涵盖 New Rep、The Huntington、Commonwealth Shakespeare Co.、A.R.T.、Phoenix Theater Artists with Company One、Zeitgeist Stage、Ryan Landry and The Gold Dust Orphans、Queer Soup 和 Our Place Theatre Project 等剧院。</w:t>
      </w:r>
      <w:r>
        <w:t>她曾在爱丁堡边缘艺术节表演，并以行业专家、画外音和商业广告见诸于电影和电视。</w:t>
      </w:r>
    </w:p>
    <w:p w:rsidR="00264F85" w:rsidRDefault="00264F85" w:rsidP="00264F85">
      <w:pPr>
        <w:pStyle w:val="NormalWeb"/>
      </w:pPr>
      <w:r>
        <w:t>Cheryl 曾入选为阿默斯特学院 Wade Fellow 计划成员，在 4 年多的时间里担任学院黑人学生、教员、校友和管理员之间的联系人。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85"/>
    <w:rsid w:val="00264F85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8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2015-07-17T14:18:00Z</dcterms:created>
  <dcterms:modified xsi:type="dcterms:W3CDTF">2015-07-17T14:18:00Z</dcterms:modified>
</cp:coreProperties>
</file>