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D8BBC" w14:textId="77777777" w:rsidR="00AD6791" w:rsidRPr="00AD6791" w:rsidRDefault="00AD6791" w:rsidP="00AD6791">
      <w:pPr>
        <w:pStyle w:val="NormalWeb"/>
        <w:rPr>
          <w:sz w:val="24"/>
          <w:szCs w:val="24"/>
        </w:rPr>
      </w:pPr>
      <w:bookmarkStart w:id="0" w:name="_GoBack"/>
      <w:bookmarkEnd w:id="0"/>
      <w:r>
        <w:rPr>
          <w:sz w:val="24"/>
        </w:rPr>
        <w:t>辅导员</w:t>
      </w:r>
    </w:p>
    <w:p w14:paraId="62F68D00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</w:rPr>
        <w:t>Lauren Mackler</w:t>
      </w:r>
      <w:r>
        <w:t xml:space="preserve"> 是国际著名的高管和人生导师、畅销书作家以及演说家。</w:t>
      </w:r>
      <w:r>
        <w:rPr>
          <w:sz w:val="24"/>
        </w:rPr>
        <w:t>过去 25 年以来，她曾做过精神治疗师、企业高管、安达信人力资本咨询实践领导人以及人类行为、领导力、专业绩效领域的权威人士。</w:t>
      </w:r>
    </w:p>
    <w:p w14:paraId="278C33CF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Lauren 著有国际畅销书《Solemate:Master the Art of Aloneness &amp; Transform Your Life》，并与 Stephen Covey、Ken Blanchard 和 Jack Canfield 合著了《Speaking of Success》。她的文章常见诸于报端，包括 CNN、FOX、《华尔街日报》、《赫芬顿邮报》、《伦敦每日邮报》、《波士顿环球报》和《波士顿商业杂志》。</w:t>
      </w:r>
      <w:r>
        <w:t xml:space="preserve">请访问 </w:t>
      </w:r>
      <w:hyperlink r:id="rId4">
        <w:r>
          <w:rPr>
            <w:rStyle w:val="Hyperlink"/>
            <w:sz w:val="24"/>
          </w:rPr>
          <w:t>http://www.laurenmackler.com</w:t>
        </w:r>
      </w:hyperlink>
      <w:r>
        <w:t xml:space="preserve"> 联系 Lauren。</w:t>
      </w:r>
    </w:p>
    <w:p w14:paraId="48AC5AE0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演员</w:t>
      </w:r>
    </w:p>
    <w:p w14:paraId="17271294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Harry Gordon</w:t>
      </w:r>
      <w:r>
        <w:t xml:space="preserve"> 出生于佛蒙特州，7 岁时曾为祖父母演唱《Hard-Hearted Hannah》，之后便开始了其表演生涯。</w:t>
      </w:r>
      <w:r>
        <w:rPr>
          <w:sz w:val="24"/>
        </w:rPr>
        <w:t>他是一个演员、作家、讲师和笑星，其演技锤炼自剑桥的 ImprovBoston 剧院和波士顿北端的 ImprovAsylum 剧院。他在 ImprovBoston 主持广受好评的《Harry Roasts America！》，并参演过各种各样的剧目，包括《Directions》。他是大波士顿禅宗中心的活跃成员，为许多组织提供志愿服务。</w:t>
      </w:r>
    </w:p>
    <w:p w14:paraId="51006B04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Harry 在许多领域都工作过，包括保险、投资、高等教育、咨询和交通运输。他是 Zipcar 的“Zipcar for Business”项目销售主管。</w:t>
      </w:r>
    </w:p>
    <w:p w14:paraId="18165B96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Natalie Baseman</w:t>
      </w:r>
      <w:r>
        <w:t xml:space="preserve"> 是一位喜剧演员和优雅女士。</w:t>
      </w:r>
      <w:r>
        <w:rPr>
          <w:sz w:val="24"/>
        </w:rPr>
        <w:t>她最开始与喜剧团体 Maxitor 和 The Dowry 合作，以专业态度创作喜剧并在 ImprovBoston 剧院演出。她现在就读于南加利福尼亚大学洛杉矶电影艺术学院，期望获得荧屏创作美术硕士学位。她加入了南加利福尼亚大学的 Abso Lutely Productions 制作公司和 Comedy Bang!Bang! 播客。</w:t>
      </w:r>
    </w:p>
    <w:p w14:paraId="2CC448E2" w14:textId="77777777"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Natalie 师从 Annoyance、I.O.、Upright Citizen's Brigade 和 Second City 等剧团的老师，包括 Mick Napier。她居住在爱丁堡期间，曾与 Edinburgh Improverts 和巴黎运动剧院公司 Dancing Brick 合作。她还创作/导演了单人的短喜剧《Part Toaster/Part Worm》，并在波士顿和洛杉矶演出。 </w:t>
      </w:r>
    </w:p>
    <w:p w14:paraId="012CD335" w14:textId="77777777" w:rsidR="008320E8" w:rsidRPr="00AD6791" w:rsidRDefault="008320E8"/>
    <w:sectPr w:rsidR="008320E8" w:rsidRPr="00AD6791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91"/>
    <w:rsid w:val="008320E8"/>
    <w:rsid w:val="00961FD1"/>
    <w:rsid w:val="00A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1FC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hbp.org/hmm12/content/coaching/&amp;quot;http://www.laurenmackler.com.&amp;quot;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Chen, Jun</cp:lastModifiedBy>
  <cp:revision>2</cp:revision>
  <dcterms:created xsi:type="dcterms:W3CDTF">2016-05-16T17:42:00Z</dcterms:created>
  <dcterms:modified xsi:type="dcterms:W3CDTF">2016-05-16T17:42:00Z</dcterms:modified>
</cp:coreProperties>
</file>