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9B" w:rsidRPr="009563EC" w:rsidRDefault="00610238" w:rsidP="00062CB8">
      <w:pPr>
        <w:pStyle w:val="NormalWeb"/>
        <w:spacing w:line="360" w:lineRule="auto"/>
      </w:pPr>
      <w:r>
        <w:t>Robert S. Kaplan 是哈佛商学院 Baker Foundation 讲座教授和 Palladium Group Inc. 的专业实践主席。1984 年在哈佛商学院任教之前，Robert 是美国卡耐基梅隆大学商学院的系主任。</w:t>
      </w:r>
      <w:r>
        <w:t>他的研究、高管培训教学与咨询重点是如何将成本和绩效管理系统与战略实施和卓越经营联结起来。</w:t>
      </w:r>
      <w:r>
        <w:t>Robert 是作业成本核算法和平衡计分卡的开发者之一。</w:t>
      </w:r>
      <w:r>
        <w:t>他编写或合著了 14 本书和大约 150 篇论文，其中 20 篇曾发表在</w:t>
      </w:r>
      <w:r>
        <w:rPr>
          <w:rStyle w:val="Emphasis"/>
          <w:i w:val="0"/>
        </w:rPr>
        <w:t>《哈佛商业评论》上。</w:t>
      </w:r>
      <w:r>
        <w:t>最近发表的著作有</w:t>
      </w:r>
      <w:r>
        <w:rPr>
          <w:rStyle w:val="Emphasis"/>
          <w:i w:val="0"/>
        </w:rPr>
        <w:t>《The Execution Premium:</w:t>
      </w:r>
      <w:r>
        <w:rPr>
          <w:rStyle w:val="Emphasis"/>
          <w:i w:val="0"/>
        </w:rPr>
        <w:t>Linking Strategy to Operations for Competitive Advantage》</w:t>
      </w:r>
      <w:r>
        <w:t>，以及与 David Norton 合著的第五本平衡计分卡书籍和与 Steve Anderson 合著的</w:t>
      </w:r>
      <w:r>
        <w:rPr>
          <w:rStyle w:val="Emphasis"/>
          <w:i w:val="0"/>
        </w:rPr>
        <w:t>《Linking Strategy to Operations for Competitive Advantage》</w:t>
      </w:r>
      <w:r>
        <w:t>。</w:t>
      </w:r>
      <w:r>
        <w:t>2006 年，Robert 入选会计名人堂。</w:t>
      </w:r>
      <w:r>
        <w:t xml:space="preserve">他拥有麻省理工学院电子工程学理学学士和硕士学位、以及康奈尔大学经营研究方向的博士学位。 </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9563EC"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38"/>
    <w:rsid w:val="00062CB8"/>
    <w:rsid w:val="000856DF"/>
    <w:rsid w:val="000F17E8"/>
    <w:rsid w:val="00186846"/>
    <w:rsid w:val="00464247"/>
    <w:rsid w:val="004946AD"/>
    <w:rsid w:val="005D2D0E"/>
    <w:rsid w:val="00610238"/>
    <w:rsid w:val="00855A4F"/>
    <w:rsid w:val="009563EC"/>
    <w:rsid w:val="00962240"/>
    <w:rsid w:val="009E52B3"/>
    <w:rsid w:val="00C54102"/>
    <w:rsid w:val="00D322E8"/>
    <w:rsid w:val="00DC5251"/>
    <w:rsid w:val="00ED33D4"/>
    <w:rsid w:val="00FF2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238"/>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semiHidden/>
    <w:unhideWhenUsed/>
    <w:rsid w:val="00610238"/>
    <w:rPr>
      <w:color w:val="0000FF"/>
      <w:u w:val="single"/>
    </w:rPr>
  </w:style>
  <w:style w:type="character" w:styleId="Strong">
    <w:name w:val="Strong"/>
    <w:basedOn w:val="DefaultParagraphFont"/>
    <w:uiPriority w:val="22"/>
    <w:qFormat/>
    <w:rsid w:val="00610238"/>
    <w:rPr>
      <w:b/>
      <w:bCs/>
    </w:rPr>
  </w:style>
  <w:style w:type="character" w:styleId="Emphasis">
    <w:name w:val="Emphasis"/>
    <w:basedOn w:val="DefaultParagraphFont"/>
    <w:uiPriority w:val="20"/>
    <w:qFormat/>
    <w:rsid w:val="0061023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2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238"/>
    <w:rPr>
      <w:color w:val="0000FF"/>
      <w:u w:val="single"/>
    </w:rPr>
  </w:style>
  <w:style w:type="character" w:styleId="Strong">
    <w:name w:val="Strong"/>
    <w:basedOn w:val="DefaultParagraphFont"/>
    <w:uiPriority w:val="22"/>
    <w:qFormat/>
    <w:rsid w:val="00610238"/>
    <w:rPr>
      <w:b/>
      <w:bCs/>
    </w:rPr>
  </w:style>
  <w:style w:type="character" w:styleId="Emphasis">
    <w:name w:val="Emphasis"/>
    <w:basedOn w:val="DefaultParagraphFont"/>
    <w:uiPriority w:val="20"/>
    <w:qFormat/>
    <w:rsid w:val="00610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2011-12-16T17:08:00Z</dcterms:created>
  <dcterms:modified xsi:type="dcterms:W3CDTF">2011-12-16T17:08:00Z</dcterms:modified>
</cp:coreProperties>
</file>