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A29" w:rsidRPr="00D64A29" w:rsidRDefault="00D64A29" w:rsidP="00D64A29">
      <w:pPr>
        <w:pStyle w:val="view"/>
        <w:rPr>
          <w:rFonts w:ascii="SimSun" w:hAnsi="SimSun" w:cs="SimSun"/>
          <w:sz w:val="24"/>
          <w:szCs w:val="24"/>
        </w:rPr>
      </w:pPr>
      <w:r>
        <w:rPr>
          <w:rStyle w:val="rvts6"/>
          <w:rFonts w:ascii="SimSun" w:hAnsi="SimSun"/>
          <w:sz w:val="24"/>
        </w:rPr>
        <w:t>Scott Anthony 现任 Innosight 公司的亚太区常务董事。该公司从事咨询、培训和投资业务，与名列财富 500 强的公司、</w:t>
      </w:r>
      <w:r>
        <w:rPr>
          <w:rStyle w:val="rvts6"/>
          <w:rFonts w:ascii="SimSun" w:hAnsi="SimSun"/>
          <w:sz w:val="24"/>
        </w:rPr>
        <w:t>创业公司、非营利机构和国家政府部门合作，提高他们创造创新驱动型增长的能力。</w:t>
      </w:r>
    </w:p>
    <w:p w:rsidR="00D64A29" w:rsidRPr="00D64A29" w:rsidRDefault="00D64A29" w:rsidP="00D64A29">
      <w:pPr>
        <w:pStyle w:val="rvps3"/>
        <w:rPr>
          <w:rFonts w:ascii="SimSun" w:hAnsi="SimSun" w:cs="SimSun"/>
          <w:sz w:val="24"/>
          <w:szCs w:val="24"/>
        </w:rPr>
      </w:pPr>
      <w:r>
        <w:rPr>
          <w:rStyle w:val="rvts6"/>
          <w:rFonts w:ascii="SimSun" w:hAnsi="SimSun"/>
          <w:sz w:val="24"/>
        </w:rPr>
        <w:t>此前，Scott 曾任 Innosight 公司咨询部门总裁，与从事传媒、消费品、投资银行和医疗保健等行业的财富 500 强公司和</w:t>
      </w:r>
      <w:r>
        <w:rPr>
          <w:rStyle w:val="rvts6"/>
          <w:rFonts w:ascii="SimSun" w:hAnsi="SimSun"/>
          <w:sz w:val="24"/>
        </w:rPr>
        <w:t>创业公司合作。</w:t>
      </w:r>
      <w:r>
        <w:rPr>
          <w:rStyle w:val="rvts6"/>
          <w:rFonts w:ascii="SimSun" w:hAnsi="SimSun"/>
          <w:sz w:val="24"/>
        </w:rPr>
        <w:t>加入 Innosight 公司前，Scott 曾任高级研究员，与哈佛大学教授 Clayton Christensen 合作，负责管理 Clayton Christensen 的创新研究发展团队。</w:t>
      </w:r>
    </w:p>
    <w:p w:rsidR="00D64A29" w:rsidRPr="00D64A29" w:rsidRDefault="00D64A29" w:rsidP="00D64A29">
      <w:pPr>
        <w:pStyle w:val="rvps4"/>
        <w:rPr>
          <w:rFonts w:ascii="SimSun" w:hAnsi="SimSun" w:cs="SimSun"/>
          <w:sz w:val="24"/>
          <w:szCs w:val="24"/>
        </w:rPr>
      </w:pPr>
      <w:r>
        <w:rPr>
          <w:rStyle w:val="rvts6"/>
          <w:rFonts w:ascii="SimSun" w:hAnsi="SimSun"/>
          <w:sz w:val="24"/>
        </w:rPr>
        <w:t>他曾经撰写三本关于创新的书籍：</w:t>
      </w:r>
      <w:r>
        <w:rPr>
          <w:rStyle w:val="rvts6"/>
          <w:rFonts w:ascii="SimSun" w:hAnsi="SimSun"/>
          <w:sz w:val="24"/>
        </w:rPr>
        <w:t>与 Clayton Christensen 合著了《Seeing What's Next</w:t>
      </w:r>
      <w:r>
        <w:rPr>
          <w:rStyle w:val="rvts6"/>
          <w:rFonts w:ascii="SimSun" w:hAnsi="SimSun"/>
          <w:sz w:val="24"/>
        </w:rPr>
        <w:t>》；与 Mark Johnson、Joe Sinfield 和 Elizabeth Altman 合著了《The Innovator's Guide to Growth》；并著有《The Silver Lining:</w:t>
      </w:r>
      <w:r>
        <w:rPr>
          <w:rStyle w:val="rvts6"/>
          <w:rFonts w:ascii="SimSun" w:hAnsi="SimSun"/>
          <w:sz w:val="24"/>
        </w:rPr>
        <w:t>An Innovation Playbook for Uncertain Times》。</w:t>
      </w:r>
    </w:p>
    <w:p w:rsidR="00D64A29" w:rsidRPr="00D64A29" w:rsidRDefault="00D64A29" w:rsidP="00D64A29">
      <w:pPr>
        <w:pStyle w:val="rvps5"/>
        <w:rPr>
          <w:rFonts w:ascii="SimSun" w:hAnsi="SimSun" w:cs="SimSun"/>
          <w:sz w:val="24"/>
          <w:szCs w:val="24"/>
        </w:rPr>
      </w:pPr>
      <w:r>
        <w:rPr>
          <w:rStyle w:val="rvts6"/>
          <w:rFonts w:ascii="SimSun" w:hAnsi="SimSun"/>
          <w:sz w:val="24"/>
        </w:rPr>
        <w:t>他是 Harvard Business Online 的定期撰稿人，而且身兼 Innosight 公司半月刊《Strategy &amp; Innovation》的编辑主任。</w:t>
      </w:r>
    </w:p>
    <w:p w:rsidR="00D64A29" w:rsidRPr="00D64A29" w:rsidRDefault="00D64A29" w:rsidP="00D64A29">
      <w:pPr>
        <w:pStyle w:val="rvps6"/>
        <w:rPr>
          <w:rFonts w:ascii="SimSun" w:hAnsi="SimSun" w:cs="SimSun"/>
          <w:sz w:val="24"/>
          <w:szCs w:val="24"/>
        </w:rPr>
      </w:pPr>
      <w:r>
        <w:rPr>
          <w:rStyle w:val="rvts6"/>
          <w:rFonts w:ascii="SimSun" w:hAnsi="SimSun"/>
          <w:sz w:val="24"/>
        </w:rPr>
        <w:t>Scott 拥有达特茅斯学院经济学士学位和哈佛商学院工商管理硕士学位。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64A29" w:rsidRDefault="00F3272D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64A29" w:rsidRDefault="00D64A29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64A2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xmlns:mo="http://schemas.microsoft.com/office/mac/office/2008/main" xmlns:mv="urn:schemas-microsoft-com:mac:vml" w:type="separator" w:id="-1">
    <w:p w:rsidR="00D64A29" w:rsidRDefault="00D64A29" w:rsidP="00D64A29">
      <w:pPr/>
      <w:r>
        <w:separator/>
      </w:r>
    </w:p>
  </w:endnote>
  <w:endnote xmlns:mo="http://schemas.microsoft.com/office/mac/office/2008/main" xmlns:mv="urn:schemas-microsoft-com:mac:vml" w:type="continuationSeparator" w:id="0">
    <w:p w:rsidR="00D64A29" w:rsidRDefault="00D64A29" w:rsidP="00D64A29">
      <w:pPr/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xmlns:mo="http://schemas.microsoft.com/office/mac/office/2008/main" xmlns:mv="urn:schemas-microsoft-com:mac:vml" w:type="separator" w:id="-1">
    <w:p w:rsidR="00D64A29" w:rsidRDefault="00D64A29" w:rsidP="00D64A29">
      <w:pPr/>
      <w:r>
        <w:separator/>
      </w:r>
    </w:p>
  </w:footnote>
  <w:footnote xmlns:mo="http://schemas.microsoft.com/office/mac/office/2008/main" xmlns:mv="urn:schemas-microsoft-com:mac:vml" w:type="continuationSeparator" w:id="0">
    <w:p w:rsidR="00D64A29" w:rsidRDefault="00D64A29" w:rsidP="00D64A29">
      <w:pPr/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29"/>
    <w:rsid w:val="00D64A2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ew">
    <w:name w:val="view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rvts6">
    <w:name w:val="rvts6"/>
    <w:basedOn w:val="DefaultParagraphFont"/>
    <w:rsid w:val="00D64A29"/>
  </w:style>
  <w:style w:type="character" w:customStyle="1" w:styleId="rvts7">
    <w:name w:val="rvts7"/>
    <w:basedOn w:val="DefaultParagraphFont"/>
    <w:rsid w:val="00D64A29"/>
  </w:style>
  <w:style w:type="paragraph" w:customStyle="1" w:styleId="rvps3">
    <w:name w:val="rvps3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customStyle="1" w:styleId="rvps4">
    <w:name w:val="rvps4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customStyle="1" w:styleId="rvps5">
    <w:name w:val="rvps5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customStyle="1" w:styleId="rvps6">
    <w:name w:val="rvps6"/>
    <w:basedOn w:val="Normal"/>
    <w:rsid w:val="00D64A2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A29"/>
  </w:style>
  <w:style w:type="paragraph" w:styleId="Footer">
    <w:name w:val="footer"/>
    <w:basedOn w:val="Normal"/>
    <w:link w:val="Foot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A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ew">
    <w:name w:val="view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rvts6">
    <w:name w:val="rvts6"/>
    <w:basedOn w:val="DefaultParagraphFont"/>
    <w:rsid w:val="00D64A29"/>
  </w:style>
  <w:style w:type="character" w:customStyle="1" w:styleId="rvts7">
    <w:name w:val="rvts7"/>
    <w:basedOn w:val="DefaultParagraphFont"/>
    <w:rsid w:val="00D64A29"/>
  </w:style>
  <w:style w:type="paragraph" w:customStyle="1" w:styleId="rvps3">
    <w:name w:val="rvps3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4">
    <w:name w:val="rvps4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5">
    <w:name w:val="rvps5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6">
    <w:name w:val="rvps6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A29"/>
  </w:style>
  <w:style w:type="paragraph" w:styleId="Footer">
    <w:name w:val="footer"/>
    <w:basedOn w:val="Normal"/>
    <w:link w:val="Foot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971</Characters>
  <Application>Microsoft Macintosh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2012-07-11T15:19:00Z</dcterms:created>
  <dcterms:modified xsi:type="dcterms:W3CDTF">2012-07-11T15:22:00Z</dcterms:modified>
</cp:coreProperties>
</file>