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B2232" w14:textId="6DB0DACD" w:rsidR="00726CAD" w:rsidRPr="007C7D1D" w:rsidRDefault="007C7D1D">
      <w:pPr>
        <w:rPr>
          <w:rFonts w:ascii="SimSun" w:hAnsi="SimSun" w:cs="SimSun"/>
        </w:rPr>
      </w:pPr>
      <w:r>
        <w:rPr>
          <w:rFonts w:ascii="SimSun" w:hAnsi="SimSun"/>
        </w:rPr>
        <w:t>Stacey Barr 是澳大利亚籍绩效评估专家，也是 PuMP 方法论的创造者。</w:t>
      </w:r>
      <w:r>
        <w:rPr>
          <w:rFonts w:ascii="SimSun" w:hAnsi="SimSun"/>
        </w:rPr>
        <w:t>她帮助管理人员、规划及绩效专家和绩效顾问，设计有意义的结果导向绩效评估措施，这些措施可让企业着力于以更高的敬业度，更快更轻松地执行战略并达成目标。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6CBCBC8" w14:textId="77777777" w:rsidR="007C7D1D" w:rsidRPr="007C7D1D" w:rsidRDefault="007C7D1D">
      <w:pPr>
        <w:rPr>
          <w:rFonts w:ascii="Times New Roman" w:hAnsi="Times New Roman" w:cs="Times New Roman"/>
        </w:rPr>
      </w:pPr>
    </w:p>
    <w:p w14:paraId="4355758C" w14:textId="698A6674" w:rsidR="007C7D1D" w:rsidRPr="007C7D1D" w:rsidRDefault="007C7D1D">
      <w:pPr>
        <w:rPr>
          <w:rFonts w:ascii="SimSun" w:hAnsi="SimSun" w:cs="SimSun"/>
        </w:rPr>
      </w:pPr>
      <w:r>
        <w:rPr>
          <w:rFonts w:ascii="SimSun" w:hAnsi="SimSun"/>
        </w:rPr>
        <w:t>Stacey 为联邦及州政府机构、当地政府机构、团体、非营利组织和全球各地的中小型企业提供咨询服务。</w:t>
      </w:r>
      <w:r>
        <w:rPr>
          <w:rFonts w:ascii="SimSun" w:hAnsi="SimSun"/>
        </w:rPr>
        <w:t>她还是一名演说家。</w:t>
      </w:r>
      <w:r>
        <w:rPr>
          <w:rFonts w:ascii="SimSun" w:hAnsi="SimSun"/>
        </w:rPr>
        <w:t>Stacey 曾担任澳大利亚农业和资源经济局、昆士兰财政部和昆士兰铁路部的研究和咨询职务。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08B570C" w14:textId="77777777" w:rsidR="007C7D1D" w:rsidRPr="007C7D1D" w:rsidRDefault="007C7D1D">
      <w:pPr>
        <w:rPr>
          <w:rFonts w:ascii="Times New Roman" w:hAnsi="Times New Roman" w:cs="Times New Roman"/>
        </w:rPr>
      </w:pPr>
    </w:p>
    <w:p w14:paraId="3C97435F" w14:textId="7D89566A" w:rsidR="007C7D1D" w:rsidRPr="007C7D1D" w:rsidRDefault="007C7D1D">
      <w:pPr>
        <w:rPr>
          <w:rFonts w:ascii="SimSun" w:hAnsi="SimSun" w:cs="SimSun"/>
        </w:rPr>
      </w:pPr>
      <w:r>
        <w:rPr>
          <w:rFonts w:ascii="SimSun" w:hAnsi="SimSun"/>
        </w:rPr>
        <w:t>她拥有昆士兰大学统计和数学学士学位，以及澳大利亚国立大学统计研究硕士文凭。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C7D1D" w:rsidRPr="007C7D1D" w:rsidSect="00726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D1D"/>
    <w:rsid w:val="00117D75"/>
    <w:rsid w:val="002238AC"/>
    <w:rsid w:val="004E1808"/>
    <w:rsid w:val="00726CAD"/>
    <w:rsid w:val="007C7D1D"/>
    <w:rsid w:val="00CE229D"/>
    <w:rsid w:val="00D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063BF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8AC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AC"/>
    <w:rPr>
      <w:rFonts w:ascii="SimSun" w:hAnsi="SimSun" w:cs="SimSu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E22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2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2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2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29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8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A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E22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2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2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2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2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777</Characters>
  <Application>Microsoft Macintosh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Kate Bernhardt</cp:lastModifiedBy>
  <cp:revision>4</cp:revision>
  <dcterms:created xsi:type="dcterms:W3CDTF">2013-11-06T14:42:00Z</dcterms:created>
  <dcterms:modified xsi:type="dcterms:W3CDTF">2013-11-21T19:24:00Z</dcterms:modified>
</cp:coreProperties>
</file>