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D63" w:rsidRPr="00CB2D63" w:rsidRDefault="00CB2D63" w:rsidP="00CB2D63">
      <w:pPr>
        <w:pStyle w:val="Heading1"/>
        <w:rPr>
          <w:rFonts w:eastAsia="Times New Roman"/>
          <w:lang w:val="en" w:eastAsia="en-GB"/>
        </w:rPr>
      </w:pPr>
      <w:r w:rsidRPr="00CB2D63">
        <w:rPr>
          <w:rFonts w:eastAsia="Times New Roman"/>
          <w:lang w:val="en" w:eastAsia="en-GB"/>
        </w:rPr>
        <w:t>Easier Planning with User-Controlled Scheduling</w:t>
      </w:r>
    </w:p>
    <w:p w:rsidR="00CB2D63" w:rsidRPr="00CB2D63" w:rsidRDefault="00CB2D63" w:rsidP="00CB2D63">
      <w:pPr>
        <w:rPr>
          <w:rFonts w:eastAsia="Times New Roman"/>
          <w:lang w:val="en" w:eastAsia="en-GB"/>
        </w:rPr>
      </w:pPr>
      <w:r w:rsidRPr="00CB2D63">
        <w:rPr>
          <w:rFonts w:eastAsia="Times New Roman"/>
          <w:lang w:val="en" w:eastAsia="en-GB"/>
        </w:rPr>
        <w:t>Planning your project has never been easier. User-controlled scheduling in Microsoft® Project Professional 2010 puts you in control and brings together the flexibility and ease of a tool like Microsoft Excel® 2010 with the power of the Project scheduling engine. Choose the level of detail that is right for each project. Work with summary data initially or drill down into details for more complex phases or projects. This is particularly useful early in planning when details are still unclear or a little fuzzy.</w:t>
      </w:r>
    </w:p>
    <w:p w:rsidR="00CB2D63" w:rsidRPr="00CB2D63" w:rsidRDefault="00CB2D63" w:rsidP="00CB2D63">
      <w:pPr>
        <w:pStyle w:val="Heading2"/>
        <w:rPr>
          <w:rFonts w:eastAsia="Times New Roman"/>
          <w:lang w:val="en"/>
        </w:rPr>
      </w:pPr>
      <w:r w:rsidRPr="00CB2D63">
        <w:rPr>
          <w:rFonts w:eastAsia="Times New Roman"/>
          <w:lang w:val="en"/>
        </w:rPr>
        <w:t>Step 1: How Long Will It Take?</w:t>
      </w:r>
    </w:p>
    <w:p w:rsidR="00CB2D63" w:rsidRPr="00CB2D63" w:rsidRDefault="00CB2D63" w:rsidP="00CB2D63">
      <w:pPr>
        <w:shd w:val="clear" w:color="auto" w:fill="FFFFFF"/>
        <w:spacing w:before="100" w:beforeAutospacing="1" w:after="100" w:afterAutospacing="1" w:line="264" w:lineRule="atLeast"/>
        <w:rPr>
          <w:rFonts w:ascii="Arial" w:eastAsia="Times New Roman" w:hAnsi="Arial" w:cs="Arial"/>
          <w:color w:val="5E5E5E"/>
          <w:sz w:val="18"/>
          <w:szCs w:val="18"/>
          <w:lang w:val="en" w:eastAsia="en-GB"/>
        </w:rPr>
      </w:pPr>
      <w:r w:rsidRPr="00CB2D63">
        <w:rPr>
          <w:rFonts w:ascii="Arial" w:eastAsia="Times New Roman" w:hAnsi="Arial" w:cs="Arial"/>
          <w:color w:val="5E5E5E"/>
          <w:sz w:val="18"/>
          <w:szCs w:val="18"/>
          <w:lang w:val="en" w:eastAsia="en-GB"/>
        </w:rPr>
        <w:t>For duration estimates, enter information directly into the Duration column. For example, type approx. 1 month or 2 weeks assuming no customization, or enter more traditional estimates such as 1 day, 1 week, or 1 month.</w:t>
      </w:r>
    </w:p>
    <w:p w:rsidR="00CB2D63" w:rsidRPr="00CB2D63" w:rsidRDefault="00CB2D63" w:rsidP="00CB2D63">
      <w:pPr>
        <w:shd w:val="clear" w:color="auto" w:fill="FFFFFF"/>
        <w:spacing w:after="0" w:line="264" w:lineRule="atLeast"/>
        <w:rPr>
          <w:rFonts w:ascii="Arial" w:eastAsia="Times New Roman" w:hAnsi="Arial" w:cs="Arial"/>
          <w:color w:val="5E5E5E"/>
          <w:sz w:val="18"/>
          <w:szCs w:val="18"/>
          <w:lang w:val="en" w:eastAsia="en-GB"/>
        </w:rPr>
      </w:pPr>
      <w:r>
        <w:rPr>
          <w:rFonts w:ascii="Arial" w:eastAsia="Times New Roman" w:hAnsi="Arial" w:cs="Arial"/>
          <w:noProof/>
          <w:color w:val="5E5E5E"/>
          <w:sz w:val="18"/>
          <w:szCs w:val="18"/>
          <w:lang w:eastAsia="en-GB"/>
        </w:rPr>
        <w:drawing>
          <wp:inline distT="0" distB="0" distL="0" distR="0">
            <wp:extent cx="6096000" cy="2686050"/>
            <wp:effectExtent l="0" t="0" r="0" b="0"/>
            <wp:docPr id="1" name="Picture 1" descr="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686050"/>
                    </a:xfrm>
                    <a:prstGeom prst="rect">
                      <a:avLst/>
                    </a:prstGeom>
                    <a:noFill/>
                    <a:ln>
                      <a:noFill/>
                    </a:ln>
                  </pic:spPr>
                </pic:pic>
              </a:graphicData>
            </a:graphic>
          </wp:inline>
        </w:drawing>
      </w:r>
    </w:p>
    <w:p w:rsidR="00CB2D63" w:rsidRPr="00CB2D63" w:rsidRDefault="00CB2D63" w:rsidP="00CB2D63">
      <w:pPr>
        <w:pStyle w:val="Heading2"/>
        <w:rPr>
          <w:rFonts w:eastAsia="Times New Roman"/>
          <w:lang w:val="en" w:eastAsia="en-GB"/>
        </w:rPr>
      </w:pPr>
      <w:r w:rsidRPr="00CB2D63">
        <w:rPr>
          <w:rFonts w:eastAsia="Times New Roman"/>
          <w:lang w:val="en" w:eastAsia="en-GB"/>
        </w:rPr>
        <w:t>Step 2: When Will It Start or Finish?</w:t>
      </w:r>
    </w:p>
    <w:p w:rsidR="00CB2D63" w:rsidRPr="00CB2D63" w:rsidRDefault="00CB2D63" w:rsidP="00CB2D63">
      <w:pPr>
        <w:shd w:val="clear" w:color="auto" w:fill="FFFFFF"/>
        <w:spacing w:before="100" w:beforeAutospacing="1" w:after="100" w:afterAutospacing="1" w:line="264" w:lineRule="atLeast"/>
        <w:rPr>
          <w:rFonts w:ascii="Arial" w:eastAsia="Times New Roman" w:hAnsi="Arial" w:cs="Arial"/>
          <w:color w:val="5E5E5E"/>
          <w:sz w:val="18"/>
          <w:szCs w:val="18"/>
          <w:lang w:val="en" w:eastAsia="en-GB"/>
        </w:rPr>
      </w:pPr>
      <w:r w:rsidRPr="00CB2D63">
        <w:rPr>
          <w:rFonts w:ascii="Arial" w:eastAsia="Times New Roman" w:hAnsi="Arial" w:cs="Arial"/>
          <w:color w:val="5E5E5E"/>
          <w:sz w:val="18"/>
          <w:szCs w:val="18"/>
          <w:lang w:val="en" w:eastAsia="en-GB"/>
        </w:rPr>
        <w:t>Enter start and finish dates directly in the Start and Finish columns. For example, type 1 week after delivery, 1 month before installation, or Order material 10 days before groundbreaking.</w:t>
      </w:r>
    </w:p>
    <w:p w:rsidR="00CB2D63" w:rsidRPr="00CB2D63" w:rsidRDefault="00CB2D63" w:rsidP="00CB2D63">
      <w:pPr>
        <w:pStyle w:val="Heading2"/>
        <w:rPr>
          <w:rFonts w:eastAsia="Times New Roman"/>
          <w:lang w:val="en" w:eastAsia="en-GB"/>
        </w:rPr>
      </w:pPr>
      <w:r w:rsidRPr="00CB2D63">
        <w:rPr>
          <w:rFonts w:eastAsia="Times New Roman"/>
          <w:lang w:val="en" w:eastAsia="en-GB"/>
        </w:rPr>
        <w:t xml:space="preserve">Step 3: Enter High-Level </w:t>
      </w:r>
      <w:bookmarkStart w:id="0" w:name="_GoBack"/>
      <w:bookmarkEnd w:id="0"/>
      <w:r w:rsidRPr="00CB2D63">
        <w:rPr>
          <w:rFonts w:eastAsia="Times New Roman"/>
          <w:lang w:val="en" w:eastAsia="en-GB"/>
        </w:rPr>
        <w:t xml:space="preserve">Phase/Summary Estimates </w:t>
      </w:r>
    </w:p>
    <w:p w:rsidR="00CB2D63" w:rsidRPr="00CB2D63" w:rsidRDefault="00CB2D63" w:rsidP="00CB2D63">
      <w:pPr>
        <w:shd w:val="clear" w:color="auto" w:fill="FFFFFF"/>
        <w:spacing w:before="100" w:beforeAutospacing="1" w:after="100" w:afterAutospacing="1" w:line="264" w:lineRule="atLeast"/>
        <w:rPr>
          <w:rFonts w:ascii="Arial" w:eastAsia="Times New Roman" w:hAnsi="Arial" w:cs="Arial"/>
          <w:color w:val="5E5E5E"/>
          <w:sz w:val="18"/>
          <w:szCs w:val="18"/>
          <w:lang w:val="en" w:eastAsia="en-GB"/>
        </w:rPr>
      </w:pPr>
      <w:r w:rsidRPr="00CB2D63">
        <w:rPr>
          <w:rFonts w:ascii="Arial" w:eastAsia="Times New Roman" w:hAnsi="Arial" w:cs="Arial"/>
          <w:color w:val="5E5E5E"/>
          <w:sz w:val="18"/>
          <w:szCs w:val="18"/>
          <w:lang w:val="en" w:eastAsia="en-GB"/>
        </w:rPr>
        <w:t>You also have the option of entering estimates at the summary task or phase level without being affected by rollup calculations of related (indented) detail tasks below the summary or phase level. This makes it easy to do high-level estimating and top-down scheduling.</w:t>
      </w:r>
    </w:p>
    <w:p w:rsidR="00015DE6" w:rsidRDefault="00015DE6"/>
    <w:sectPr w:rsidR="0001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D63"/>
    <w:rsid w:val="00015DE6"/>
    <w:rsid w:val="00CB2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63"/>
    <w:rPr>
      <w:i/>
      <w:iCs/>
      <w:sz w:val="20"/>
      <w:szCs w:val="20"/>
    </w:rPr>
  </w:style>
  <w:style w:type="paragraph" w:styleId="Heading1">
    <w:name w:val="heading 1"/>
    <w:basedOn w:val="Normal"/>
    <w:next w:val="Normal"/>
    <w:link w:val="Heading1Char"/>
    <w:uiPriority w:val="9"/>
    <w:qFormat/>
    <w:rsid w:val="00CB2D63"/>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CB2D63"/>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unhideWhenUsed/>
    <w:qFormat/>
    <w:rsid w:val="00CB2D63"/>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CB2D63"/>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CB2D63"/>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CB2D63"/>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CB2D63"/>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CB2D63"/>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CB2D63"/>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rsid w:val="00CB2D63"/>
    <w:rPr>
      <w:rFonts w:asciiTheme="majorHAnsi" w:eastAsiaTheme="majorEastAsia" w:hAnsiTheme="majorHAnsi" w:cstheme="majorBidi"/>
      <w:b/>
      <w:bCs/>
      <w:i/>
      <w:iCs/>
      <w:color w:val="0075A2" w:themeColor="accent2" w:themeShade="BF"/>
    </w:rPr>
  </w:style>
  <w:style w:type="paragraph" w:styleId="NormalWeb">
    <w:name w:val="Normal (Web)"/>
    <w:basedOn w:val="Normal"/>
    <w:uiPriority w:val="99"/>
    <w:semiHidden/>
    <w:unhideWhenUsed/>
    <w:rsid w:val="00CB2D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B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3"/>
    <w:rPr>
      <w:rFonts w:ascii="Tahoma" w:hAnsi="Tahoma" w:cs="Tahoma"/>
      <w:sz w:val="16"/>
      <w:szCs w:val="16"/>
    </w:rPr>
  </w:style>
  <w:style w:type="character" w:customStyle="1" w:styleId="Heading1Char">
    <w:name w:val="Heading 1 Char"/>
    <w:basedOn w:val="DefaultParagraphFont"/>
    <w:link w:val="Heading1"/>
    <w:uiPriority w:val="9"/>
    <w:rsid w:val="00CB2D63"/>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4Char">
    <w:name w:val="Heading 4 Char"/>
    <w:basedOn w:val="DefaultParagraphFont"/>
    <w:link w:val="Heading4"/>
    <w:uiPriority w:val="9"/>
    <w:semiHidden/>
    <w:rsid w:val="00CB2D63"/>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CB2D63"/>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CB2D63"/>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CB2D63"/>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CB2D63"/>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CB2D63"/>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CB2D63"/>
    <w:rPr>
      <w:b/>
      <w:bCs/>
      <w:color w:val="0075A2" w:themeColor="accent2" w:themeShade="BF"/>
      <w:sz w:val="18"/>
      <w:szCs w:val="18"/>
    </w:rPr>
  </w:style>
  <w:style w:type="paragraph" w:styleId="Title">
    <w:name w:val="Title"/>
    <w:basedOn w:val="Normal"/>
    <w:next w:val="Normal"/>
    <w:link w:val="TitleChar"/>
    <w:uiPriority w:val="10"/>
    <w:qFormat/>
    <w:rsid w:val="00CB2D63"/>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B2D63"/>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CB2D63"/>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CB2D63"/>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CB2D63"/>
    <w:rPr>
      <w:b/>
      <w:bCs/>
      <w:spacing w:val="0"/>
    </w:rPr>
  </w:style>
  <w:style w:type="character" w:styleId="Emphasis">
    <w:name w:val="Emphasis"/>
    <w:uiPriority w:val="20"/>
    <w:qFormat/>
    <w:rsid w:val="00CB2D63"/>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CB2D63"/>
    <w:pPr>
      <w:spacing w:after="0" w:line="240" w:lineRule="auto"/>
    </w:pPr>
  </w:style>
  <w:style w:type="paragraph" w:styleId="ListParagraph">
    <w:name w:val="List Paragraph"/>
    <w:basedOn w:val="Normal"/>
    <w:uiPriority w:val="34"/>
    <w:qFormat/>
    <w:rsid w:val="00CB2D63"/>
    <w:pPr>
      <w:ind w:left="720"/>
      <w:contextualSpacing/>
    </w:pPr>
  </w:style>
  <w:style w:type="paragraph" w:styleId="Quote">
    <w:name w:val="Quote"/>
    <w:basedOn w:val="Normal"/>
    <w:next w:val="Normal"/>
    <w:link w:val="QuoteChar"/>
    <w:uiPriority w:val="29"/>
    <w:qFormat/>
    <w:rsid w:val="00CB2D63"/>
    <w:rPr>
      <w:i w:val="0"/>
      <w:iCs w:val="0"/>
      <w:color w:val="0075A2" w:themeColor="accent2" w:themeShade="BF"/>
    </w:rPr>
  </w:style>
  <w:style w:type="character" w:customStyle="1" w:styleId="QuoteChar">
    <w:name w:val="Quote Char"/>
    <w:basedOn w:val="DefaultParagraphFont"/>
    <w:link w:val="Quote"/>
    <w:uiPriority w:val="29"/>
    <w:rsid w:val="00CB2D63"/>
    <w:rPr>
      <w:color w:val="0075A2" w:themeColor="accent2" w:themeShade="BF"/>
      <w:sz w:val="20"/>
      <w:szCs w:val="20"/>
    </w:rPr>
  </w:style>
  <w:style w:type="paragraph" w:styleId="IntenseQuote">
    <w:name w:val="Intense Quote"/>
    <w:basedOn w:val="Normal"/>
    <w:next w:val="Normal"/>
    <w:link w:val="IntenseQuoteChar"/>
    <w:uiPriority w:val="30"/>
    <w:qFormat/>
    <w:rsid w:val="00CB2D63"/>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CB2D63"/>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CB2D63"/>
    <w:rPr>
      <w:rFonts w:asciiTheme="majorHAnsi" w:eastAsiaTheme="majorEastAsia" w:hAnsiTheme="majorHAnsi" w:cstheme="majorBidi"/>
      <w:i/>
      <w:iCs/>
      <w:color w:val="009DD9" w:themeColor="accent2"/>
    </w:rPr>
  </w:style>
  <w:style w:type="character" w:styleId="IntenseEmphasis">
    <w:name w:val="Intense Emphasis"/>
    <w:uiPriority w:val="21"/>
    <w:qFormat/>
    <w:rsid w:val="00CB2D63"/>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CB2D63"/>
    <w:rPr>
      <w:i/>
      <w:iCs/>
      <w:smallCaps/>
      <w:color w:val="009DD9" w:themeColor="accent2"/>
      <w:u w:color="009DD9" w:themeColor="accent2"/>
    </w:rPr>
  </w:style>
  <w:style w:type="character" w:styleId="IntenseReference">
    <w:name w:val="Intense Reference"/>
    <w:uiPriority w:val="32"/>
    <w:qFormat/>
    <w:rsid w:val="00CB2D63"/>
    <w:rPr>
      <w:b/>
      <w:bCs/>
      <w:i/>
      <w:iCs/>
      <w:smallCaps/>
      <w:color w:val="009DD9" w:themeColor="accent2"/>
      <w:u w:color="009DD9" w:themeColor="accent2"/>
    </w:rPr>
  </w:style>
  <w:style w:type="character" w:styleId="BookTitle">
    <w:name w:val="Book Title"/>
    <w:uiPriority w:val="33"/>
    <w:qFormat/>
    <w:rsid w:val="00CB2D63"/>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CB2D6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63"/>
    <w:rPr>
      <w:i/>
      <w:iCs/>
      <w:sz w:val="20"/>
      <w:szCs w:val="20"/>
    </w:rPr>
  </w:style>
  <w:style w:type="paragraph" w:styleId="Heading1">
    <w:name w:val="heading 1"/>
    <w:basedOn w:val="Normal"/>
    <w:next w:val="Normal"/>
    <w:link w:val="Heading1Char"/>
    <w:uiPriority w:val="9"/>
    <w:qFormat/>
    <w:rsid w:val="00CB2D63"/>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CB2D63"/>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unhideWhenUsed/>
    <w:qFormat/>
    <w:rsid w:val="00CB2D63"/>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CB2D63"/>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CB2D63"/>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CB2D63"/>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CB2D63"/>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CB2D63"/>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CB2D63"/>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rsid w:val="00CB2D63"/>
    <w:rPr>
      <w:rFonts w:asciiTheme="majorHAnsi" w:eastAsiaTheme="majorEastAsia" w:hAnsiTheme="majorHAnsi" w:cstheme="majorBidi"/>
      <w:b/>
      <w:bCs/>
      <w:i/>
      <w:iCs/>
      <w:color w:val="0075A2" w:themeColor="accent2" w:themeShade="BF"/>
    </w:rPr>
  </w:style>
  <w:style w:type="paragraph" w:styleId="NormalWeb">
    <w:name w:val="Normal (Web)"/>
    <w:basedOn w:val="Normal"/>
    <w:uiPriority w:val="99"/>
    <w:semiHidden/>
    <w:unhideWhenUsed/>
    <w:rsid w:val="00CB2D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B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3"/>
    <w:rPr>
      <w:rFonts w:ascii="Tahoma" w:hAnsi="Tahoma" w:cs="Tahoma"/>
      <w:sz w:val="16"/>
      <w:szCs w:val="16"/>
    </w:rPr>
  </w:style>
  <w:style w:type="character" w:customStyle="1" w:styleId="Heading1Char">
    <w:name w:val="Heading 1 Char"/>
    <w:basedOn w:val="DefaultParagraphFont"/>
    <w:link w:val="Heading1"/>
    <w:uiPriority w:val="9"/>
    <w:rsid w:val="00CB2D63"/>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4Char">
    <w:name w:val="Heading 4 Char"/>
    <w:basedOn w:val="DefaultParagraphFont"/>
    <w:link w:val="Heading4"/>
    <w:uiPriority w:val="9"/>
    <w:semiHidden/>
    <w:rsid w:val="00CB2D63"/>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CB2D63"/>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CB2D63"/>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CB2D63"/>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CB2D63"/>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CB2D63"/>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CB2D63"/>
    <w:rPr>
      <w:b/>
      <w:bCs/>
      <w:color w:val="0075A2" w:themeColor="accent2" w:themeShade="BF"/>
      <w:sz w:val="18"/>
      <w:szCs w:val="18"/>
    </w:rPr>
  </w:style>
  <w:style w:type="paragraph" w:styleId="Title">
    <w:name w:val="Title"/>
    <w:basedOn w:val="Normal"/>
    <w:next w:val="Normal"/>
    <w:link w:val="TitleChar"/>
    <w:uiPriority w:val="10"/>
    <w:qFormat/>
    <w:rsid w:val="00CB2D63"/>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B2D63"/>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CB2D63"/>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CB2D63"/>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CB2D63"/>
    <w:rPr>
      <w:b/>
      <w:bCs/>
      <w:spacing w:val="0"/>
    </w:rPr>
  </w:style>
  <w:style w:type="character" w:styleId="Emphasis">
    <w:name w:val="Emphasis"/>
    <w:uiPriority w:val="20"/>
    <w:qFormat/>
    <w:rsid w:val="00CB2D63"/>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CB2D63"/>
    <w:pPr>
      <w:spacing w:after="0" w:line="240" w:lineRule="auto"/>
    </w:pPr>
  </w:style>
  <w:style w:type="paragraph" w:styleId="ListParagraph">
    <w:name w:val="List Paragraph"/>
    <w:basedOn w:val="Normal"/>
    <w:uiPriority w:val="34"/>
    <w:qFormat/>
    <w:rsid w:val="00CB2D63"/>
    <w:pPr>
      <w:ind w:left="720"/>
      <w:contextualSpacing/>
    </w:pPr>
  </w:style>
  <w:style w:type="paragraph" w:styleId="Quote">
    <w:name w:val="Quote"/>
    <w:basedOn w:val="Normal"/>
    <w:next w:val="Normal"/>
    <w:link w:val="QuoteChar"/>
    <w:uiPriority w:val="29"/>
    <w:qFormat/>
    <w:rsid w:val="00CB2D63"/>
    <w:rPr>
      <w:i w:val="0"/>
      <w:iCs w:val="0"/>
      <w:color w:val="0075A2" w:themeColor="accent2" w:themeShade="BF"/>
    </w:rPr>
  </w:style>
  <w:style w:type="character" w:customStyle="1" w:styleId="QuoteChar">
    <w:name w:val="Quote Char"/>
    <w:basedOn w:val="DefaultParagraphFont"/>
    <w:link w:val="Quote"/>
    <w:uiPriority w:val="29"/>
    <w:rsid w:val="00CB2D63"/>
    <w:rPr>
      <w:color w:val="0075A2" w:themeColor="accent2" w:themeShade="BF"/>
      <w:sz w:val="20"/>
      <w:szCs w:val="20"/>
    </w:rPr>
  </w:style>
  <w:style w:type="paragraph" w:styleId="IntenseQuote">
    <w:name w:val="Intense Quote"/>
    <w:basedOn w:val="Normal"/>
    <w:next w:val="Normal"/>
    <w:link w:val="IntenseQuoteChar"/>
    <w:uiPriority w:val="30"/>
    <w:qFormat/>
    <w:rsid w:val="00CB2D63"/>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CB2D63"/>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CB2D63"/>
    <w:rPr>
      <w:rFonts w:asciiTheme="majorHAnsi" w:eastAsiaTheme="majorEastAsia" w:hAnsiTheme="majorHAnsi" w:cstheme="majorBidi"/>
      <w:i/>
      <w:iCs/>
      <w:color w:val="009DD9" w:themeColor="accent2"/>
    </w:rPr>
  </w:style>
  <w:style w:type="character" w:styleId="IntenseEmphasis">
    <w:name w:val="Intense Emphasis"/>
    <w:uiPriority w:val="21"/>
    <w:qFormat/>
    <w:rsid w:val="00CB2D63"/>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CB2D63"/>
    <w:rPr>
      <w:i/>
      <w:iCs/>
      <w:smallCaps/>
      <w:color w:val="009DD9" w:themeColor="accent2"/>
      <w:u w:color="009DD9" w:themeColor="accent2"/>
    </w:rPr>
  </w:style>
  <w:style w:type="character" w:styleId="IntenseReference">
    <w:name w:val="Intense Reference"/>
    <w:uiPriority w:val="32"/>
    <w:qFormat/>
    <w:rsid w:val="00CB2D63"/>
    <w:rPr>
      <w:b/>
      <w:bCs/>
      <w:i/>
      <w:iCs/>
      <w:smallCaps/>
      <w:color w:val="009DD9" w:themeColor="accent2"/>
      <w:u w:color="009DD9" w:themeColor="accent2"/>
    </w:rPr>
  </w:style>
  <w:style w:type="character" w:styleId="BookTitle">
    <w:name w:val="Book Title"/>
    <w:uiPriority w:val="33"/>
    <w:qFormat/>
    <w:rsid w:val="00CB2D63"/>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CB2D6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020187">
      <w:bodyDiv w:val="1"/>
      <w:marLeft w:val="0"/>
      <w:marRight w:val="0"/>
      <w:marTop w:val="0"/>
      <w:marBottom w:val="0"/>
      <w:divBdr>
        <w:top w:val="none" w:sz="0" w:space="0" w:color="auto"/>
        <w:left w:val="none" w:sz="0" w:space="0" w:color="auto"/>
        <w:bottom w:val="none" w:sz="0" w:space="0" w:color="auto"/>
        <w:right w:val="none" w:sz="0" w:space="0" w:color="auto"/>
      </w:divBdr>
      <w:divsChild>
        <w:div w:id="51393455">
          <w:marLeft w:val="0"/>
          <w:marRight w:val="0"/>
          <w:marTop w:val="0"/>
          <w:marBottom w:val="0"/>
          <w:divBdr>
            <w:top w:val="none" w:sz="0" w:space="0" w:color="auto"/>
            <w:left w:val="none" w:sz="0" w:space="0" w:color="auto"/>
            <w:bottom w:val="none" w:sz="0" w:space="0" w:color="auto"/>
            <w:right w:val="none" w:sz="0" w:space="0" w:color="auto"/>
          </w:divBdr>
          <w:divsChild>
            <w:div w:id="1267350409">
              <w:marLeft w:val="0"/>
              <w:marRight w:val="0"/>
              <w:marTop w:val="0"/>
              <w:marBottom w:val="0"/>
              <w:divBdr>
                <w:top w:val="none" w:sz="0" w:space="0" w:color="auto"/>
                <w:left w:val="none" w:sz="0" w:space="0" w:color="auto"/>
                <w:bottom w:val="none" w:sz="0" w:space="0" w:color="auto"/>
                <w:right w:val="none" w:sz="0" w:space="0" w:color="auto"/>
              </w:divBdr>
              <w:divsChild>
                <w:div w:id="9110810">
                  <w:marLeft w:val="0"/>
                  <w:marRight w:val="0"/>
                  <w:marTop w:val="0"/>
                  <w:marBottom w:val="0"/>
                  <w:divBdr>
                    <w:top w:val="none" w:sz="0" w:space="0" w:color="auto"/>
                    <w:left w:val="none" w:sz="0" w:space="0" w:color="auto"/>
                    <w:bottom w:val="none" w:sz="0" w:space="0" w:color="auto"/>
                    <w:right w:val="none" w:sz="0" w:space="0" w:color="auto"/>
                  </w:divBdr>
                  <w:divsChild>
                    <w:div w:id="835917465">
                      <w:marLeft w:val="0"/>
                      <w:marRight w:val="0"/>
                      <w:marTop w:val="0"/>
                      <w:marBottom w:val="0"/>
                      <w:divBdr>
                        <w:top w:val="none" w:sz="0" w:space="0" w:color="auto"/>
                        <w:left w:val="single" w:sz="6" w:space="11" w:color="9A9A9A"/>
                        <w:bottom w:val="none" w:sz="0" w:space="0" w:color="auto"/>
                        <w:right w:val="single" w:sz="6" w:space="0" w:color="9A9A9A"/>
                      </w:divBdr>
                      <w:divsChild>
                        <w:div w:id="457916929">
                          <w:marLeft w:val="0"/>
                          <w:marRight w:val="0"/>
                          <w:marTop w:val="0"/>
                          <w:marBottom w:val="0"/>
                          <w:divBdr>
                            <w:top w:val="none" w:sz="0" w:space="0" w:color="auto"/>
                            <w:left w:val="none" w:sz="0" w:space="0" w:color="auto"/>
                            <w:bottom w:val="none" w:sz="0" w:space="0" w:color="auto"/>
                            <w:right w:val="none" w:sz="0" w:space="0" w:color="auto"/>
                          </w:divBdr>
                          <w:divsChild>
                            <w:div w:id="310670909">
                              <w:marLeft w:val="0"/>
                              <w:marRight w:val="0"/>
                              <w:marTop w:val="0"/>
                              <w:marBottom w:val="0"/>
                              <w:divBdr>
                                <w:top w:val="none" w:sz="0" w:space="0" w:color="auto"/>
                                <w:left w:val="none" w:sz="0" w:space="0" w:color="auto"/>
                                <w:bottom w:val="none" w:sz="0" w:space="0" w:color="auto"/>
                                <w:right w:val="none" w:sz="0" w:space="0" w:color="auto"/>
                              </w:divBdr>
                              <w:divsChild>
                                <w:div w:id="993223327">
                                  <w:marLeft w:val="0"/>
                                  <w:marRight w:val="0"/>
                                  <w:marTop w:val="0"/>
                                  <w:marBottom w:val="0"/>
                                  <w:divBdr>
                                    <w:top w:val="none" w:sz="0" w:space="0" w:color="auto"/>
                                    <w:left w:val="none" w:sz="0" w:space="0" w:color="auto"/>
                                    <w:bottom w:val="none" w:sz="0" w:space="0" w:color="auto"/>
                                    <w:right w:val="none" w:sz="0" w:space="0" w:color="auto"/>
                                  </w:divBdr>
                                  <w:divsChild>
                                    <w:div w:id="1992589192">
                                      <w:marLeft w:val="0"/>
                                      <w:marRight w:val="0"/>
                                      <w:marTop w:val="0"/>
                                      <w:marBottom w:val="0"/>
                                      <w:divBdr>
                                        <w:top w:val="none" w:sz="0" w:space="0" w:color="auto"/>
                                        <w:left w:val="none" w:sz="0" w:space="0" w:color="auto"/>
                                        <w:bottom w:val="none" w:sz="0" w:space="0" w:color="auto"/>
                                        <w:right w:val="none" w:sz="0" w:space="0" w:color="auto"/>
                                      </w:divBdr>
                                      <w:divsChild>
                                        <w:div w:id="1682976284">
                                          <w:marLeft w:val="0"/>
                                          <w:marRight w:val="0"/>
                                          <w:marTop w:val="0"/>
                                          <w:marBottom w:val="0"/>
                                          <w:divBdr>
                                            <w:top w:val="none" w:sz="0" w:space="0" w:color="auto"/>
                                            <w:left w:val="none" w:sz="0" w:space="0" w:color="auto"/>
                                            <w:bottom w:val="none" w:sz="0" w:space="0" w:color="auto"/>
                                            <w:right w:val="none" w:sz="0" w:space="0" w:color="auto"/>
                                          </w:divBdr>
                                          <w:divsChild>
                                            <w:div w:id="1266115760">
                                              <w:marLeft w:val="0"/>
                                              <w:marRight w:val="0"/>
                                              <w:marTop w:val="0"/>
                                              <w:marBottom w:val="0"/>
                                              <w:divBdr>
                                                <w:top w:val="none" w:sz="0" w:space="0" w:color="auto"/>
                                                <w:left w:val="none" w:sz="0" w:space="0" w:color="auto"/>
                                                <w:bottom w:val="none" w:sz="0" w:space="0" w:color="auto"/>
                                                <w:right w:val="none" w:sz="0" w:space="0" w:color="auto"/>
                                              </w:divBdr>
                                            </w:div>
                                          </w:divsChild>
                                        </w:div>
                                        <w:div w:id="1838036483">
                                          <w:marLeft w:val="0"/>
                                          <w:marRight w:val="0"/>
                                          <w:marTop w:val="0"/>
                                          <w:marBottom w:val="0"/>
                                          <w:divBdr>
                                            <w:top w:val="none" w:sz="0" w:space="0" w:color="auto"/>
                                            <w:left w:val="none" w:sz="0" w:space="0" w:color="auto"/>
                                            <w:bottom w:val="none" w:sz="0" w:space="0" w:color="auto"/>
                                            <w:right w:val="none" w:sz="0" w:space="0" w:color="auto"/>
                                          </w:divBdr>
                                        </w:div>
                                        <w:div w:id="6327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F775F-02E2-4A78-926B-E8FD4E67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Amanda Harris</Manager>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Easier Planning with User-controlled Scheduling</dc:title>
  <dc:subject>SharePoint</dc:subject>
  <dc:creator>sp_admin</dc:creator>
  <cp:lastModifiedBy>sp_admin</cp:lastModifiedBy>
  <cp:revision>1</cp:revision>
  <dcterms:created xsi:type="dcterms:W3CDTF">2010-09-26T18:28:00Z</dcterms:created>
  <dcterms:modified xsi:type="dcterms:W3CDTF">2010-09-26T18:31:00Z</dcterms:modified>
</cp:coreProperties>
</file>