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282" w:rsidRDefault="002D7905" w:rsidP="002D7905">
      <w:r>
        <w:t>ФИО: _________________________________________________________________________</w:t>
      </w:r>
    </w:p>
    <w:p w:rsidR="002D7905" w:rsidRDefault="002D7905" w:rsidP="002D7905"/>
    <w:p w:rsidR="002D7905" w:rsidRDefault="002D7905" w:rsidP="002D7905">
      <w:pPr>
        <w:pStyle w:val="a3"/>
        <w:numPr>
          <w:ilvl w:val="0"/>
          <w:numId w:val="2"/>
        </w:numPr>
      </w:pPr>
      <w:r>
        <w:t xml:space="preserve"> Как рассчитать </w:t>
      </w:r>
      <w:r>
        <w:rPr>
          <w:lang w:val="en-US"/>
        </w:rPr>
        <w:t>ROI</w:t>
      </w:r>
      <w:r w:rsidRPr="002D7905">
        <w:t xml:space="preserve"> </w:t>
      </w:r>
      <w:r>
        <w:t>автоматического тестирования? В формуле опишите основные затраты, приходящиеся на ручное и автоматическое тестирование.</w:t>
      </w:r>
    </w:p>
    <w:p w:rsidR="002D7905" w:rsidRDefault="002D7905" w:rsidP="002D7905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7905" w:rsidRDefault="002D7905" w:rsidP="002D7905">
      <w:pPr>
        <w:pStyle w:val="a3"/>
        <w:numPr>
          <w:ilvl w:val="0"/>
          <w:numId w:val="2"/>
        </w:numPr>
      </w:pPr>
      <w:r>
        <w:t>Когда следует начинать применять автоматическое тестирование на проекте?</w:t>
      </w:r>
    </w:p>
    <w:p w:rsidR="002D7905" w:rsidRDefault="002D7905" w:rsidP="002D7905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7905" w:rsidRPr="002D7905" w:rsidRDefault="002D7905" w:rsidP="002D7905">
      <w:pPr>
        <w:pStyle w:val="a3"/>
        <w:numPr>
          <w:ilvl w:val="0"/>
          <w:numId w:val="2"/>
        </w:numPr>
      </w:pPr>
      <w:r>
        <w:t xml:space="preserve">Когда следует начинать писать свой </w:t>
      </w:r>
      <w:r>
        <w:rPr>
          <w:lang w:val="en-US"/>
        </w:rPr>
        <w:t>framework</w:t>
      </w:r>
      <w:r w:rsidRPr="002D7905">
        <w:t xml:space="preserve"> </w:t>
      </w:r>
      <w:r>
        <w:t>для автоматического тестирования</w:t>
      </w:r>
      <w:r w:rsidRPr="002D7905">
        <w:t>?</w:t>
      </w:r>
    </w:p>
    <w:p w:rsidR="002D7905" w:rsidRDefault="002D7905" w:rsidP="002D7905">
      <w:pPr>
        <w:ind w:left="36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7905" w:rsidRPr="002D7905" w:rsidRDefault="002D7905" w:rsidP="002D7905">
      <w:pPr>
        <w:pStyle w:val="a3"/>
        <w:numPr>
          <w:ilvl w:val="0"/>
          <w:numId w:val="2"/>
        </w:numPr>
        <w:rPr>
          <w:lang w:val="en-US"/>
        </w:rPr>
      </w:pPr>
      <w:r>
        <w:t xml:space="preserve">Что такое </w:t>
      </w:r>
      <w:r>
        <w:rPr>
          <w:lang w:val="en-US"/>
        </w:rPr>
        <w:t>API</w:t>
      </w:r>
      <w:r>
        <w:t>?</w:t>
      </w:r>
    </w:p>
    <w:p w:rsidR="002D7905" w:rsidRDefault="002D7905" w:rsidP="002D7905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7905" w:rsidRDefault="002D7905" w:rsidP="002D7905">
      <w:pPr>
        <w:pStyle w:val="a3"/>
        <w:numPr>
          <w:ilvl w:val="0"/>
          <w:numId w:val="2"/>
        </w:numPr>
      </w:pPr>
      <w:r>
        <w:t xml:space="preserve">Принципиальные отличия </w:t>
      </w:r>
      <w:r>
        <w:rPr>
          <w:lang w:val="en-US"/>
        </w:rPr>
        <w:t>Locator</w:t>
      </w:r>
      <w:r w:rsidRPr="002D7905">
        <w:t xml:space="preserve"> </w:t>
      </w:r>
      <w:r>
        <w:t xml:space="preserve">от </w:t>
      </w:r>
      <w:r>
        <w:rPr>
          <w:lang w:val="en-US"/>
        </w:rPr>
        <w:t>Selector</w:t>
      </w:r>
    </w:p>
    <w:p w:rsidR="002D7905" w:rsidRPr="002D7905" w:rsidRDefault="002D7905" w:rsidP="002D7905">
      <w:pPr>
        <w:ind w:left="36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7905" w:rsidRDefault="002D7905" w:rsidP="002D7905">
      <w:pPr>
        <w:pStyle w:val="a3"/>
        <w:numPr>
          <w:ilvl w:val="0"/>
          <w:numId w:val="2"/>
        </w:numPr>
      </w:pPr>
      <w:r w:rsidRPr="002D7905">
        <w:t xml:space="preserve"> </w:t>
      </w:r>
      <w:r>
        <w:t>Принципиальные отличия симулятора от эмулятора</w:t>
      </w:r>
    </w:p>
    <w:p w:rsidR="002D7905" w:rsidRDefault="002D7905" w:rsidP="002D7905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009DE" w:rsidRDefault="007009DE" w:rsidP="007009DE">
      <w:pPr>
        <w:pStyle w:val="a3"/>
        <w:numPr>
          <w:ilvl w:val="0"/>
          <w:numId w:val="2"/>
        </w:numPr>
      </w:pPr>
      <w:r>
        <w:t xml:space="preserve">Что такое </w:t>
      </w:r>
      <w:proofErr w:type="gramStart"/>
      <w:r>
        <w:rPr>
          <w:lang w:val="en-US"/>
        </w:rPr>
        <w:t>DOM</w:t>
      </w:r>
      <w:r w:rsidRPr="007009DE">
        <w:t xml:space="preserve"> </w:t>
      </w:r>
      <w:r>
        <w:t>?</w:t>
      </w:r>
      <w:proofErr w:type="gramEnd"/>
      <w:r>
        <w:t xml:space="preserve"> Где она используется, опишите ее основные достоинства.</w:t>
      </w:r>
    </w:p>
    <w:p w:rsidR="007009DE" w:rsidRDefault="007009DE" w:rsidP="007009DE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</w:t>
      </w:r>
    </w:p>
    <w:p w:rsidR="007009DE" w:rsidRPr="007009DE" w:rsidRDefault="007009DE" w:rsidP="007009DE">
      <w:pPr>
        <w:pStyle w:val="a3"/>
        <w:numPr>
          <w:ilvl w:val="0"/>
          <w:numId w:val="2"/>
        </w:numPr>
      </w:pPr>
      <w:r>
        <w:t xml:space="preserve">В чем преимущества </w:t>
      </w:r>
      <w:r>
        <w:rPr>
          <w:lang w:val="en-US"/>
        </w:rPr>
        <w:t>xml</w:t>
      </w:r>
      <w:r w:rsidRPr="007009DE">
        <w:t xml:space="preserve"> </w:t>
      </w:r>
      <w:r>
        <w:t xml:space="preserve">перед </w:t>
      </w:r>
      <w:proofErr w:type="gramStart"/>
      <w:r>
        <w:rPr>
          <w:lang w:val="en-US"/>
        </w:rPr>
        <w:t>JSON</w:t>
      </w:r>
      <w:r w:rsidRPr="007009DE">
        <w:t xml:space="preserve"> ?</w:t>
      </w:r>
      <w:proofErr w:type="gramEnd"/>
    </w:p>
    <w:p w:rsidR="007009DE" w:rsidRDefault="007009DE" w:rsidP="007009DE">
      <w:pPr>
        <w:ind w:left="36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009DE" w:rsidRDefault="007009DE" w:rsidP="007009DE">
      <w:pPr>
        <w:pStyle w:val="a3"/>
        <w:numPr>
          <w:ilvl w:val="0"/>
          <w:numId w:val="2"/>
        </w:numPr>
        <w:rPr>
          <w:lang w:val="en-US"/>
        </w:rPr>
      </w:pPr>
      <w:r>
        <w:t xml:space="preserve">Для чего служит </w:t>
      </w:r>
      <w:proofErr w:type="gramStart"/>
      <w:r w:rsidR="006306B2">
        <w:rPr>
          <w:lang w:val="en-US"/>
        </w:rPr>
        <w:t>AJAX ?</w:t>
      </w:r>
      <w:proofErr w:type="gramEnd"/>
    </w:p>
    <w:p w:rsidR="006306B2" w:rsidRDefault="006306B2" w:rsidP="006306B2">
      <w:pPr>
        <w:ind w:left="36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306B2" w:rsidRDefault="006306B2" w:rsidP="006306B2">
      <w:pPr>
        <w:pStyle w:val="a3"/>
        <w:numPr>
          <w:ilvl w:val="0"/>
          <w:numId w:val="2"/>
        </w:numPr>
      </w:pPr>
      <w:r>
        <w:t xml:space="preserve">Опишите основные методы отлавливания появления/исчезновения </w:t>
      </w:r>
      <w:r>
        <w:rPr>
          <w:lang w:val="en-US"/>
        </w:rPr>
        <w:t>spinner</w:t>
      </w:r>
      <w:r w:rsidRPr="006306B2">
        <w:t xml:space="preserve"> </w:t>
      </w:r>
      <w:r>
        <w:t>–</w:t>
      </w:r>
      <w:proofErr w:type="spellStart"/>
      <w:r>
        <w:t>ов</w:t>
      </w:r>
      <w:proofErr w:type="spellEnd"/>
      <w:r>
        <w:t xml:space="preserve"> на странице</w:t>
      </w:r>
    </w:p>
    <w:p w:rsidR="006306B2" w:rsidRDefault="006306B2" w:rsidP="006306B2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306B2" w:rsidRDefault="006306B2" w:rsidP="006306B2">
      <w:pPr>
        <w:pStyle w:val="a3"/>
        <w:numPr>
          <w:ilvl w:val="0"/>
          <w:numId w:val="2"/>
        </w:numPr>
      </w:pPr>
      <w:proofErr w:type="gramStart"/>
      <w:r>
        <w:t xml:space="preserve">Для </w:t>
      </w:r>
      <w:r>
        <w:rPr>
          <w:lang w:val="en-US"/>
        </w:rPr>
        <w:t xml:space="preserve"> </w:t>
      </w:r>
      <w:r>
        <w:t>чего</w:t>
      </w:r>
      <w:proofErr w:type="gramEnd"/>
      <w:r>
        <w:t xml:space="preserve"> служит </w:t>
      </w:r>
      <w:proofErr w:type="spellStart"/>
      <w:r w:rsidRPr="006306B2">
        <w:t>implicitlyWait</w:t>
      </w:r>
      <w:proofErr w:type="spellEnd"/>
      <w:r>
        <w:t xml:space="preserve"> ?</w:t>
      </w:r>
    </w:p>
    <w:p w:rsidR="006306B2" w:rsidRDefault="006306B2" w:rsidP="006306B2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306B2" w:rsidRPr="006306B2" w:rsidRDefault="006306B2" w:rsidP="006306B2">
      <w:pPr>
        <w:pStyle w:val="a3"/>
        <w:numPr>
          <w:ilvl w:val="0"/>
          <w:numId w:val="2"/>
        </w:numPr>
      </w:pPr>
      <w:r>
        <w:t xml:space="preserve">Для чего служит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Explicit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Waits</w:t>
      </w:r>
      <w:proofErr w:type="spellEnd"/>
      <w:r w:rsidRPr="006306B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?</w:t>
      </w:r>
      <w:proofErr w:type="gramEnd"/>
    </w:p>
    <w:p w:rsidR="006306B2" w:rsidRPr="006306B2" w:rsidRDefault="006306B2" w:rsidP="006306B2">
      <w:pPr>
        <w:ind w:left="360"/>
      </w:pPr>
      <w:r w:rsidRPr="006306B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306B2" w:rsidRPr="006306B2" w:rsidRDefault="006306B2" w:rsidP="006306B2">
      <w:pPr>
        <w:pStyle w:val="HTML"/>
        <w:numPr>
          <w:ilvl w:val="0"/>
          <w:numId w:val="2"/>
        </w:numPr>
        <w:shd w:val="clear" w:color="auto" w:fill="F7F7F7"/>
        <w:rPr>
          <w:rFonts w:asciiTheme="minorHAnsi" w:eastAsiaTheme="minorHAnsi" w:hAnsiTheme="minorHAnsi" w:cstheme="minorBidi"/>
          <w:sz w:val="22"/>
          <w:szCs w:val="22"/>
        </w:rPr>
      </w:pPr>
      <w:r w:rsidRPr="006306B2">
        <w:rPr>
          <w:rFonts w:asciiTheme="minorHAnsi" w:eastAsiaTheme="minorHAnsi" w:hAnsiTheme="minorHAnsi" w:cstheme="minorBidi"/>
          <w:sz w:val="22"/>
          <w:szCs w:val="22"/>
          <w:lang w:val="ru-RU"/>
        </w:rPr>
        <w:t>В</w:t>
      </w:r>
      <w:r w:rsidRPr="006306B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306B2">
        <w:rPr>
          <w:rFonts w:asciiTheme="minorHAnsi" w:eastAsiaTheme="minorHAnsi" w:hAnsiTheme="minorHAnsi" w:cstheme="minorBidi"/>
          <w:sz w:val="22"/>
          <w:szCs w:val="22"/>
          <w:lang w:val="ru-RU"/>
        </w:rPr>
        <w:t>каких</w:t>
      </w:r>
      <w:r w:rsidRPr="006306B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306B2">
        <w:rPr>
          <w:rFonts w:asciiTheme="minorHAnsi" w:eastAsiaTheme="minorHAnsi" w:hAnsiTheme="minorHAnsi" w:cstheme="minorBidi"/>
          <w:sz w:val="22"/>
          <w:szCs w:val="22"/>
          <w:lang w:val="ru-RU"/>
        </w:rPr>
        <w:t>случаях</w:t>
      </w:r>
      <w:r w:rsidRPr="006306B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306B2">
        <w:rPr>
          <w:rFonts w:asciiTheme="minorHAnsi" w:eastAsiaTheme="minorHAnsi" w:hAnsiTheme="minorHAnsi" w:cstheme="minorBidi"/>
          <w:sz w:val="22"/>
          <w:szCs w:val="22"/>
          <w:lang w:val="ru-RU"/>
        </w:rPr>
        <w:t>используют</w:t>
      </w:r>
      <w:r w:rsidRPr="006306B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306B2">
        <w:rPr>
          <w:rFonts w:asciiTheme="minorHAnsi" w:eastAsiaTheme="minorHAnsi" w:hAnsiTheme="minorHAnsi" w:cstheme="minorBidi"/>
          <w:sz w:val="22"/>
          <w:szCs w:val="22"/>
          <w:lang w:val="ru-RU"/>
        </w:rPr>
        <w:t>конструкцию</w:t>
      </w:r>
    </w:p>
    <w:p w:rsidR="006306B2" w:rsidRDefault="006306B2" w:rsidP="006306B2">
      <w:pPr>
        <w:pStyle w:val="HTML"/>
        <w:shd w:val="clear" w:color="auto" w:fill="F7F7F7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WebElement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306B2">
        <w:rPr>
          <w:rFonts w:asciiTheme="minorHAnsi" w:eastAsiaTheme="minorHAnsi" w:hAnsiTheme="minorHAnsi" w:cstheme="minorBidi"/>
          <w:sz w:val="22"/>
          <w:szCs w:val="22"/>
        </w:rPr>
        <w:t xml:space="preserve">Element = (new </w:t>
      </w:r>
      <w:proofErr w:type="spellStart"/>
      <w:proofErr w:type="gramStart"/>
      <w:r w:rsidRPr="006306B2">
        <w:rPr>
          <w:rFonts w:asciiTheme="minorHAnsi" w:eastAsiaTheme="minorHAnsi" w:hAnsiTheme="minorHAnsi" w:cstheme="minorBidi"/>
          <w:sz w:val="22"/>
          <w:szCs w:val="22"/>
        </w:rPr>
        <w:t>WebDriverWait</w:t>
      </w:r>
      <w:proofErr w:type="spellEnd"/>
      <w:r w:rsidRPr="006306B2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6306B2">
        <w:rPr>
          <w:rFonts w:asciiTheme="minorHAnsi" w:eastAsiaTheme="minorHAnsi" w:hAnsiTheme="minorHAnsi" w:cstheme="minorBidi"/>
          <w:sz w:val="22"/>
          <w:szCs w:val="22"/>
        </w:rPr>
        <w:t>driver, 10)).until(</w:t>
      </w:r>
      <w:proofErr w:type="spellStart"/>
      <w:r w:rsidRPr="006306B2">
        <w:rPr>
          <w:rFonts w:asciiTheme="minorHAnsi" w:eastAsiaTheme="minorHAnsi" w:hAnsiTheme="minorHAnsi" w:cstheme="minorBidi"/>
          <w:sz w:val="22"/>
          <w:szCs w:val="22"/>
        </w:rPr>
        <w:t>ExpectedConditions.presenc</w:t>
      </w:r>
      <w:r>
        <w:rPr>
          <w:rFonts w:asciiTheme="minorHAnsi" w:eastAsiaTheme="minorHAnsi" w:hAnsiTheme="minorHAnsi" w:cstheme="minorBidi"/>
          <w:sz w:val="22"/>
          <w:szCs w:val="22"/>
        </w:rPr>
        <w:t>eOfElement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(By.id("</w:t>
      </w:r>
      <w:proofErr w:type="spellStart"/>
      <w:r w:rsidRPr="006306B2">
        <w:rPr>
          <w:rFonts w:asciiTheme="minorHAnsi" w:eastAsiaTheme="minorHAnsi" w:hAnsiTheme="minorHAnsi" w:cstheme="minorBidi"/>
          <w:sz w:val="22"/>
          <w:szCs w:val="22"/>
        </w:rPr>
        <w:t>Element_id</w:t>
      </w:r>
      <w:proofErr w:type="spellEnd"/>
      <w:r w:rsidRPr="006306B2">
        <w:rPr>
          <w:rFonts w:asciiTheme="minorHAnsi" w:eastAsiaTheme="minorHAnsi" w:hAnsiTheme="minorHAnsi" w:cstheme="minorBidi"/>
          <w:sz w:val="22"/>
          <w:szCs w:val="22"/>
        </w:rPr>
        <w:t>")));</w:t>
      </w:r>
    </w:p>
    <w:p w:rsidR="006477E8" w:rsidRPr="006477E8" w:rsidRDefault="006477E8" w:rsidP="006306B2">
      <w:pPr>
        <w:pStyle w:val="HTML"/>
        <w:shd w:val="clear" w:color="auto" w:fill="F7F7F7"/>
        <w:ind w:left="720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6306B2" w:rsidRPr="006306B2" w:rsidRDefault="006306B2" w:rsidP="006306B2">
      <w:pPr>
        <w:pStyle w:val="HTML"/>
        <w:shd w:val="clear" w:color="auto" w:fill="F7F7F7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6306B2" w:rsidRPr="006306B2" w:rsidRDefault="006306B2" w:rsidP="006306B2">
      <w:pPr>
        <w:rPr>
          <w:lang w:val="en-US"/>
        </w:rPr>
      </w:pPr>
    </w:p>
    <w:sectPr w:rsidR="006306B2" w:rsidRPr="00630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D1827"/>
    <w:multiLevelType w:val="hybridMultilevel"/>
    <w:tmpl w:val="EDDA7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B22E4"/>
    <w:multiLevelType w:val="hybridMultilevel"/>
    <w:tmpl w:val="AF201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C7"/>
    <w:rsid w:val="002D7905"/>
    <w:rsid w:val="006306B2"/>
    <w:rsid w:val="006477E8"/>
    <w:rsid w:val="007009DE"/>
    <w:rsid w:val="00B74AC7"/>
    <w:rsid w:val="00D6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2772"/>
  <w15:chartTrackingRefBased/>
  <w15:docId w15:val="{F90274C9-18E6-47A4-B265-B773EE6F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905"/>
    <w:pPr>
      <w:ind w:left="720"/>
      <w:contextualSpacing/>
    </w:pPr>
  </w:style>
  <w:style w:type="character" w:styleId="a4">
    <w:name w:val="Emphasis"/>
    <w:basedOn w:val="a0"/>
    <w:uiPriority w:val="20"/>
    <w:qFormat/>
    <w:rsid w:val="006306B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30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6B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6306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Ujifyxbr</dc:creator>
  <cp:keywords/>
  <dc:description/>
  <cp:lastModifiedBy>Ujifyxbr</cp:lastModifiedBy>
  <cp:revision>5</cp:revision>
  <dcterms:created xsi:type="dcterms:W3CDTF">2017-02-26T19:52:00Z</dcterms:created>
  <dcterms:modified xsi:type="dcterms:W3CDTF">2017-08-15T09:54:00Z</dcterms:modified>
</cp:coreProperties>
</file>