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360"/>
      </w:tblGrid>
      <w:tr>
        <w:tc>
          <w:tcPr>
            <w:tcW w:type="dxa" w:w="9360"/>
            <w:shd w:fill="1B2A4A"/>
            <w:tcMar>
              <w:top w:w="900" w:type="dxa"/>
              <w:start w:w="400" w:type="dxa"/>
              <w:bottom w:w="900" w:type="dxa"/>
              <w:end w:w="400" w:type="dxa"/>
            </w:tcMar>
          </w:tcPr>
          <w:p>
            <w:pPr>
              <w:jc w:val="center"/>
            </w:pPr>
            <w:r>
              <w:rPr>
                <w:rFonts w:ascii="Arial" w:hAnsi="Arial"/>
                <w:b/>
                <w:color w:val="FFFFFF"/>
                <w:sz w:val="60"/>
              </w:rPr>
              <w:t>hainescitycleaning.com</w:t>
            </w:r>
          </w:p>
          <w:p>
            <w:pPr>
              <w:jc w:val="center"/>
            </w:pPr>
            <w:r>
              <w:rPr>
                <w:rFonts w:ascii="Arial" w:hAnsi="Arial"/>
                <w:color w:val="93C5FD"/>
                <w:sz w:val="36"/>
              </w:rPr>
              <w:t>SEO / GEO / AEO Audit Report</w:t>
            </w:r>
          </w:p>
          <w:p>
            <w:pPr>
              <w:jc w:val="center"/>
            </w:pPr>
            <w:r>
              <w:rPr>
                <w:rFonts w:ascii="Arial" w:hAnsi="Arial"/>
                <w:color w:val="FFFFFF"/>
                <w:sz w:val="22"/>
              </w:rPr>
              <w:t>FULL AUDIT  ·  2026-07-19</w:t>
            </w:r>
          </w:p>
        </w:tc>
      </w:tr>
    </w:tbl>
    <w:tbl>
      <w:tblPr>
        <w:tblW w:type="auto" w:w="0"/>
        <w:tblLook w:firstColumn="1" w:firstRow="1" w:lastColumn="0" w:lastRow="0" w:noHBand="0" w:noVBand="1" w:val="04A0"/>
      </w:tblPr>
      <w:tblGrid>
        <w:gridCol w:w="3120"/>
        <w:gridCol w:w="3120"/>
        <w:gridCol w:w="3120"/>
      </w:tblGrid>
      <w:tr>
        <w:tc>
          <w:tcPr>
            <w:tcW w:type="dxa" w:w="3120"/>
            <w:shd w:fill="D97706"/>
            <w:tcMar>
              <w:top w:w="100" w:type="dxa"/>
              <w:start w:w="100" w:type="dxa"/>
              <w:bottom w:w="100" w:type="dxa"/>
              <w:end w:w="100" w:type="dxa"/>
            </w:tcMar>
            <w:vAlign w:val="center"/>
          </w:tcPr>
          <w:p>
            <w:pPr>
              <w:jc w:val="center"/>
            </w:pPr>
            <w:r/>
            <w:r>
              <w:rPr>
                <w:rFonts w:ascii="Arial" w:hAnsi="Arial"/>
                <w:b/>
                <w:color w:val="FFFFFF"/>
                <w:sz w:val="30"/>
              </w:rPr>
              <w:t>SEO</w:t>
              <w:br/>
              <w:t>7/10</w:t>
              <w:br/>
              <w:t>On Track</w:t>
            </w:r>
          </w:p>
        </w:tc>
        <w:tc>
          <w:tcPr>
            <w:tcW w:type="dxa" w:w="3120"/>
            <w:shd w:fill="D97706"/>
            <w:tcMar>
              <w:top w:w="100" w:type="dxa"/>
              <w:start w:w="100" w:type="dxa"/>
              <w:bottom w:w="100" w:type="dxa"/>
              <w:end w:w="100" w:type="dxa"/>
            </w:tcMar>
            <w:vAlign w:val="center"/>
          </w:tcPr>
          <w:p>
            <w:pPr>
              <w:jc w:val="center"/>
            </w:pPr>
            <w:r/>
            <w:r>
              <w:rPr>
                <w:rFonts w:ascii="Arial" w:hAnsi="Arial"/>
                <w:b/>
                <w:color w:val="FFFFFF"/>
                <w:sz w:val="30"/>
              </w:rPr>
              <w:t>GEO</w:t>
              <w:br/>
              <w:t>5/10</w:t>
              <w:br/>
              <w:t>Needs Work</w:t>
            </w:r>
          </w:p>
        </w:tc>
        <w:tc>
          <w:tcPr>
            <w:tcW w:type="dxa" w:w="3120"/>
            <w:shd w:fill="D97706"/>
            <w:tcMar>
              <w:top w:w="100" w:type="dxa"/>
              <w:start w:w="100" w:type="dxa"/>
              <w:bottom w:w="100" w:type="dxa"/>
              <w:end w:w="100" w:type="dxa"/>
            </w:tcMar>
            <w:vAlign w:val="center"/>
          </w:tcPr>
          <w:p>
            <w:pPr>
              <w:jc w:val="center"/>
            </w:pPr>
            <w:r/>
            <w:r>
              <w:rPr>
                <w:rFonts w:ascii="Arial" w:hAnsi="Arial"/>
                <w:b/>
                <w:color w:val="FFFFFF"/>
                <w:sz w:val="30"/>
              </w:rPr>
              <w:t>AEO</w:t>
              <w:br/>
              <w:t>7/10</w:t>
              <w:br/>
              <w:t>On Track</w:t>
            </w:r>
          </w:p>
        </w:tc>
      </w:tr>
    </w:tbl>
    <w:p>
      <w:r>
        <w:br w:type="page"/>
      </w:r>
    </w:p>
    <w:p>
      <w:pPr>
        <w:pStyle w:val="Heading1"/>
      </w:pPr>
      <w:r>
        <w:t>Executive Summary</w:t>
      </w:r>
    </w:p>
    <w:tbl>
      <w:tblPr>
        <w:tblW w:type="auto" w:w="0"/>
        <w:tblLook w:firstColumn="1" w:firstRow="1" w:lastColumn="0" w:lastRow="0" w:noHBand="0" w:noVBand="1" w:val="04A0"/>
      </w:tblPr>
      <w:tblGrid>
        <w:gridCol w:w="9360"/>
      </w:tblGrid>
      <w:tr>
        <w:tc>
          <w:tcPr>
            <w:tcW w:type="dxa" w:w="9360"/>
            <w:shd w:fill="EFF6FF"/>
            <w:vAlign w:val="center"/>
            <w:tcMar>
              <w:top w:w="100" w:type="dxa"/>
              <w:start w:w="100" w:type="dxa"/>
              <w:bottom w:w="100" w:type="dxa"/>
              <w:end w:w="100" w:type="dxa"/>
            </w:tcMar>
          </w:tcPr>
          <w:p>
            <w:r/>
            <w:r>
              <w:rPr>
                <w:rFonts w:ascii="Arial" w:hAnsi="Arial"/>
                <w:b w:val="0"/>
                <w:color w:val="1E293B"/>
                <w:sz w:val="20"/>
              </w:rPr>
              <w:t>Haines City has solid traditional SEO, transparent prices, useful local service pages, FAQPage markup, and fact-dense Airbnb and move-out articles. The largest risk is invalid sitewide entity data: LocalBusiness sameAs values still contain literal PLACEHOLDER URLs. No About or Team page exists, no street address is published, and the three area pages contain only about 200 words each. These weaknesses explain the lower GEO score despite a strong answer-ready content foundation.</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Mar>
              <w:top w:w="100" w:type="dxa"/>
              <w:start w:w="100" w:type="dxa"/>
              <w:bottom w:w="100" w:type="dxa"/>
              <w:end w:w="100" w:type="dxa"/>
            </w:tcMar>
            <w:shd w:fill="1B2A4A"/>
          </w:tcPr>
          <w:p>
            <w:r/>
            <w:r>
              <w:rPr>
                <w:rFonts w:ascii="Arial" w:hAnsi="Arial"/>
                <w:b/>
                <w:color w:val="FFFFFF"/>
                <w:sz w:val="18"/>
              </w:rPr>
              <w:t>Dimension</w:t>
            </w:r>
          </w:p>
        </w:tc>
        <w:tc>
          <w:tcPr>
            <w:tcW w:type="dxa" w:w="3120"/>
            <w:vAlign w:val="center"/>
            <w:tcMar>
              <w:top w:w="100" w:type="dxa"/>
              <w:start w:w="100" w:type="dxa"/>
              <w:bottom w:w="100" w:type="dxa"/>
              <w:end w:w="100" w:type="dxa"/>
            </w:tcMar>
            <w:shd w:fill="1B2A4A"/>
          </w:tcPr>
          <w:p>
            <w:r/>
            <w:r>
              <w:rPr>
                <w:rFonts w:ascii="Arial" w:hAnsi="Arial"/>
                <w:b/>
                <w:color w:val="FFFFFF"/>
                <w:sz w:val="18"/>
              </w:rPr>
              <w:t>Score</w:t>
            </w:r>
          </w:p>
        </w:tc>
        <w:tc>
          <w:tcPr>
            <w:tcW w:type="dxa" w:w="3120"/>
            <w:vAlign w:val="center"/>
            <w:tcMar>
              <w:top w:w="100" w:type="dxa"/>
              <w:start w:w="100" w:type="dxa"/>
              <w:bottom w:w="100" w:type="dxa"/>
              <w:end w:w="100" w:type="dxa"/>
            </w:tcMar>
            <w:shd w:fill="1B2A4A"/>
          </w:tcPr>
          <w:p>
            <w:r/>
            <w:r>
              <w:rPr>
                <w:rFonts w:ascii="Arial" w:hAnsi="Arial"/>
                <w:b/>
                <w:color w:val="FFFFFF"/>
                <w:sz w:val="18"/>
              </w:rPr>
              <w:t>Status</w:t>
            </w:r>
          </w:p>
        </w:tc>
      </w:tr>
      <w:tr>
        <w:tc>
          <w:tcPr>
            <w:tcW w:type="dxa" w:w="3120"/>
            <w:vAlign w:val="center"/>
            <w:tcMar>
              <w:top w:w="100" w:type="dxa"/>
              <w:start w:w="100" w:type="dxa"/>
              <w:bottom w:w="100" w:type="dxa"/>
              <w:end w:w="100" w:type="dxa"/>
            </w:tcMar>
          </w:tcPr>
          <w:p>
            <w:r/>
            <w:r>
              <w:rPr>
                <w:rFonts w:ascii="Arial" w:hAnsi="Arial"/>
                <w:b w:val="0"/>
                <w:color w:val="1E293B"/>
                <w:sz w:val="16"/>
              </w:rPr>
              <w:t>SEO</w:t>
            </w:r>
          </w:p>
        </w:tc>
        <w:tc>
          <w:tcPr>
            <w:tcW w:type="dxa" w:w="3120"/>
            <w:vAlign w:val="center"/>
            <w:tcMar>
              <w:top w:w="100" w:type="dxa"/>
              <w:start w:w="100" w:type="dxa"/>
              <w:bottom w:w="100" w:type="dxa"/>
              <w:end w:w="100" w:type="dxa"/>
            </w:tcMar>
            <w:shd w:fill="D97706"/>
          </w:tcPr>
          <w:p>
            <w:r>
              <w:rPr>
                <w:b/>
                <w:color w:val="FFFFFF"/>
              </w:rPr>
            </w:r>
            <w:r>
              <w:rPr>
                <w:rFonts w:ascii="Arial" w:hAnsi="Arial"/>
                <w:b/>
                <w:color w:val="FFFFFF"/>
                <w:sz w:val="16"/>
              </w:rPr>
              <w:t>7/10</w:t>
            </w:r>
          </w:p>
        </w:tc>
        <w:tc>
          <w:tcPr>
            <w:tcW w:type="dxa" w:w="3120"/>
            <w:vAlign w:val="center"/>
            <w:tcMar>
              <w:top w:w="100" w:type="dxa"/>
              <w:start w:w="100" w:type="dxa"/>
              <w:bottom w:w="100" w:type="dxa"/>
              <w:end w:w="100" w:type="dxa"/>
            </w:tcMar>
          </w:tcPr>
          <w:p>
            <w:r/>
            <w:r>
              <w:rPr>
                <w:rFonts w:ascii="Arial" w:hAnsi="Arial"/>
                <w:b w:val="0"/>
                <w:color w:val="1E293B"/>
                <w:sz w:val="16"/>
              </w:rPr>
              <w:t>On Track</w:t>
            </w:r>
          </w:p>
        </w:tc>
      </w:tr>
      <w:tr>
        <w:tc>
          <w:tcPr>
            <w:tcW w:type="dxa" w:w="3120"/>
            <w:vAlign w:val="center"/>
            <w:tcMar>
              <w:top w:w="100" w:type="dxa"/>
              <w:start w:w="100" w:type="dxa"/>
              <w:bottom w:w="100" w:type="dxa"/>
              <w:end w:w="100" w:type="dxa"/>
            </w:tcMar>
            <w:shd w:fill="F8F9FA"/>
          </w:tcPr>
          <w:p>
            <w:r/>
            <w:r>
              <w:rPr>
                <w:rFonts w:ascii="Arial" w:hAnsi="Arial"/>
                <w:b w:val="0"/>
                <w:color w:val="1E293B"/>
                <w:sz w:val="16"/>
              </w:rPr>
              <w:t>GEO</w:t>
            </w:r>
          </w:p>
        </w:tc>
        <w:tc>
          <w:tcPr>
            <w:tcW w:type="dxa" w:w="3120"/>
            <w:vAlign w:val="center"/>
            <w:tcMar>
              <w:top w:w="100" w:type="dxa"/>
              <w:start w:w="100" w:type="dxa"/>
              <w:bottom w:w="100" w:type="dxa"/>
              <w:end w:w="100" w:type="dxa"/>
            </w:tcMar>
            <w:shd w:fill="D97706"/>
          </w:tcPr>
          <w:p>
            <w:r>
              <w:rPr>
                <w:b/>
                <w:color w:val="FFFFFF"/>
              </w:rPr>
            </w:r>
            <w:r>
              <w:rPr>
                <w:rFonts w:ascii="Arial" w:hAnsi="Arial"/>
                <w:b/>
                <w:color w:val="FFFFFF"/>
                <w:sz w:val="16"/>
              </w:rPr>
              <w:t>5/10</w:t>
            </w:r>
          </w:p>
        </w:tc>
        <w:tc>
          <w:tcPr>
            <w:tcW w:type="dxa" w:w="3120"/>
            <w:vAlign w:val="center"/>
            <w:tcMar>
              <w:top w:w="100" w:type="dxa"/>
              <w:start w:w="100" w:type="dxa"/>
              <w:bottom w:w="100" w:type="dxa"/>
              <w:end w:w="100" w:type="dxa"/>
            </w:tcMar>
            <w:shd w:fill="F8F9FA"/>
          </w:tcPr>
          <w:p>
            <w:r/>
            <w:r>
              <w:rPr>
                <w:rFonts w:ascii="Arial" w:hAnsi="Arial"/>
                <w:b w:val="0"/>
                <w:color w:val="1E293B"/>
                <w:sz w:val="16"/>
              </w:rPr>
              <w:t>Needs Work</w:t>
            </w:r>
          </w:p>
        </w:tc>
      </w:tr>
      <w:tr>
        <w:tc>
          <w:tcPr>
            <w:tcW w:type="dxa" w:w="3120"/>
            <w:vAlign w:val="center"/>
            <w:tcMar>
              <w:top w:w="100" w:type="dxa"/>
              <w:start w:w="100" w:type="dxa"/>
              <w:bottom w:w="100" w:type="dxa"/>
              <w:end w:w="100" w:type="dxa"/>
            </w:tcMar>
          </w:tcPr>
          <w:p>
            <w:r/>
            <w:r>
              <w:rPr>
                <w:rFonts w:ascii="Arial" w:hAnsi="Arial"/>
                <w:b w:val="0"/>
                <w:color w:val="1E293B"/>
                <w:sz w:val="16"/>
              </w:rPr>
              <w:t>AEO</w:t>
            </w:r>
          </w:p>
        </w:tc>
        <w:tc>
          <w:tcPr>
            <w:tcW w:type="dxa" w:w="3120"/>
            <w:vAlign w:val="center"/>
            <w:tcMar>
              <w:top w:w="100" w:type="dxa"/>
              <w:start w:w="100" w:type="dxa"/>
              <w:bottom w:w="100" w:type="dxa"/>
              <w:end w:w="100" w:type="dxa"/>
            </w:tcMar>
            <w:shd w:fill="D97706"/>
          </w:tcPr>
          <w:p>
            <w:r>
              <w:rPr>
                <w:b/>
                <w:color w:val="FFFFFF"/>
              </w:rPr>
            </w:r>
            <w:r>
              <w:rPr>
                <w:rFonts w:ascii="Arial" w:hAnsi="Arial"/>
                <w:b/>
                <w:color w:val="FFFFFF"/>
                <w:sz w:val="16"/>
              </w:rPr>
              <w:t>7/10</w:t>
            </w:r>
          </w:p>
        </w:tc>
        <w:tc>
          <w:tcPr>
            <w:tcW w:type="dxa" w:w="3120"/>
            <w:vAlign w:val="center"/>
            <w:tcMar>
              <w:top w:w="100" w:type="dxa"/>
              <w:start w:w="100" w:type="dxa"/>
              <w:bottom w:w="100" w:type="dxa"/>
              <w:end w:w="100" w:type="dxa"/>
            </w:tcMar>
          </w:tcPr>
          <w:p>
            <w:r/>
            <w:r>
              <w:rPr>
                <w:rFonts w:ascii="Arial" w:hAnsi="Arial"/>
                <w:b w:val="0"/>
                <w:color w:val="1E293B"/>
                <w:sz w:val="16"/>
              </w:rPr>
              <w:t>On Track</w:t>
            </w:r>
          </w:p>
        </w:tc>
      </w:tr>
    </w:tbl>
    <w:p/>
    <w:p>
      <w:pPr>
        <w:pStyle w:val="Heading1"/>
      </w:pPr>
      <w:r>
        <w:t>Crawl Scope</w:t>
      </w:r>
    </w:p>
    <w:p>
      <w:r>
        <w:t>All 16 sitemap URLs: homepage, Pricing, Blog index, 7 service pages, 3 area pages and 3 blog posts; robots.txt and sitemap.xml also inspected.</w:t>
      </w:r>
    </w:p>
    <w:p>
      <w:r>
        <w:t>Audit method: homepage + robots/sitemap discovery, followed by every meaningful public URL found in navigation, internal links, or sitemap. Legal, login, and confirmation pages were excluded. Confirmed 404 probes are reflected in findings where relevant.</w:t>
      </w:r>
    </w:p>
    <w:p>
      <w:pPr>
        <w:pStyle w:val="Heading1"/>
      </w:pPr>
      <w:r>
        <w:t>Signal-by-Signal Findings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00" w:type="dxa"/>
              <w:start w:w="100" w:type="dxa"/>
              <w:bottom w:w="100" w:type="dxa"/>
              <w:end w:w="100" w:type="dxa"/>
            </w:tcMar>
            <w:shd w:fill="1B2A4A"/>
          </w:tcPr>
          <w:p>
            <w:r/>
            <w:r>
              <w:rPr>
                <w:rFonts w:ascii="Arial" w:hAnsi="Arial"/>
                <w:b/>
                <w:color w:val="FFFFFF"/>
                <w:sz w:val="18"/>
              </w:rPr>
              <w:t>Dimension</w:t>
            </w:r>
          </w:p>
        </w:tc>
        <w:tc>
          <w:tcPr>
            <w:tcW w:type="dxa" w:w="2340"/>
            <w:vAlign w:val="center"/>
            <w:tcMar>
              <w:top w:w="100" w:type="dxa"/>
              <w:start w:w="100" w:type="dxa"/>
              <w:bottom w:w="100" w:type="dxa"/>
              <w:end w:w="100" w:type="dxa"/>
            </w:tcMar>
            <w:shd w:fill="1B2A4A"/>
          </w:tcPr>
          <w:p>
            <w:r/>
            <w:r>
              <w:rPr>
                <w:rFonts w:ascii="Arial" w:hAnsi="Arial"/>
                <w:b/>
                <w:color w:val="FFFFFF"/>
                <w:sz w:val="18"/>
              </w:rPr>
              <w:t>Signal</w:t>
            </w:r>
          </w:p>
        </w:tc>
        <w:tc>
          <w:tcPr>
            <w:tcW w:type="dxa" w:w="2340"/>
            <w:vAlign w:val="center"/>
            <w:tcMar>
              <w:top w:w="100" w:type="dxa"/>
              <w:start w:w="100" w:type="dxa"/>
              <w:bottom w:w="100" w:type="dxa"/>
              <w:end w:w="100" w:type="dxa"/>
            </w:tcMar>
            <w:shd w:fill="1B2A4A"/>
          </w:tcPr>
          <w:p>
            <w:r/>
            <w:r>
              <w:rPr>
                <w:rFonts w:ascii="Arial" w:hAnsi="Arial"/>
                <w:b/>
                <w:color w:val="FFFFFF"/>
                <w:sz w:val="18"/>
              </w:rPr>
              <w:t>Evidence</w:t>
            </w:r>
          </w:p>
        </w:tc>
        <w:tc>
          <w:tcPr>
            <w:tcW w:type="dxa" w:w="2340"/>
            <w:vAlign w:val="center"/>
            <w:tcMar>
              <w:top w:w="100" w:type="dxa"/>
              <w:start w:w="100" w:type="dxa"/>
              <w:bottom w:w="100" w:type="dxa"/>
              <w:end w:w="100" w:type="dxa"/>
            </w:tcMar>
            <w:shd w:fill="1B2A4A"/>
          </w:tcPr>
          <w:p>
            <w:r/>
            <w:r>
              <w:rPr>
                <w:rFonts w:ascii="Arial" w:hAnsi="Arial"/>
                <w:b/>
                <w:color w:val="FFFFFF"/>
                <w:sz w:val="18"/>
              </w:rPr>
              <w:t>Status</w:t>
            </w:r>
          </w:p>
        </w:tc>
      </w:tr>
      <w:tr>
        <w:tc>
          <w:tcPr>
            <w:tcW w:type="dxa" w:w="1008"/>
            <w:vAlign w:val="center"/>
            <w:tcMar>
              <w:top w:w="100" w:type="dxa"/>
              <w:start w:w="100" w:type="dxa"/>
              <w:bottom w:w="100" w:type="dxa"/>
              <w:end w:w="100" w:type="dxa"/>
            </w:tcMar>
          </w:tcPr>
          <w:p>
            <w:r/>
            <w:r>
              <w:rPr>
                <w:rFonts w:ascii="Arial" w:hAnsi="Arial"/>
                <w:b w:val="0"/>
                <w:color w:val="1E293B"/>
                <w:sz w:val="16"/>
              </w:rPr>
              <w:t>SEO</w:t>
            </w:r>
          </w:p>
        </w:tc>
        <w:tc>
          <w:tcPr>
            <w:tcW w:type="dxa" w:w="1728"/>
            <w:vAlign w:val="center"/>
            <w:tcMar>
              <w:top w:w="100" w:type="dxa"/>
              <w:start w:w="100" w:type="dxa"/>
              <w:bottom w:w="100" w:type="dxa"/>
              <w:end w:w="100" w:type="dxa"/>
            </w:tcMar>
          </w:tcPr>
          <w:p>
            <w:r/>
            <w:r>
              <w:rPr>
                <w:rFonts w:ascii="Arial" w:hAnsi="Arial"/>
                <w:b w:val="0"/>
                <w:color w:val="1E293B"/>
                <w:sz w:val="16"/>
              </w:rPr>
              <w:t>On-page basics</w:t>
            </w:r>
          </w:p>
        </w:tc>
        <w:tc>
          <w:tcPr>
            <w:tcW w:type="dxa" w:w="6048"/>
            <w:vAlign w:val="center"/>
            <w:tcMar>
              <w:top w:w="100" w:type="dxa"/>
              <w:start w:w="100" w:type="dxa"/>
              <w:bottom w:w="100" w:type="dxa"/>
              <w:end w:w="100" w:type="dxa"/>
            </w:tcMar>
          </w:tcPr>
          <w:p>
            <w:r/>
            <w:r>
              <w:rPr>
                <w:rFonts w:ascii="Arial" w:hAnsi="Arial"/>
                <w:b w:val="0"/>
                <w:color w:val="1E293B"/>
                <w:sz w:val="16"/>
              </w:rPr>
              <w:t>All crawled pages have a single H1, self-canonical, descriptive path, indexability and OG/Twitter metadata.</w:t>
            </w:r>
          </w:p>
        </w:tc>
        <w:tc>
          <w:tcPr>
            <w:tcW w:type="dxa" w:w="1440"/>
            <w:vAlign w:val="center"/>
            <w:tcMar>
              <w:top w:w="100" w:type="dxa"/>
              <w:start w:w="100" w:type="dxa"/>
              <w:bottom w:w="100" w:type="dxa"/>
              <w:end w:w="100" w:type="dxa"/>
            </w:tcMar>
          </w:tcPr>
          <w:p>
            <w:r/>
            <w:r>
              <w:rPr>
                <w:rFonts w:ascii="Arial" w:hAnsi="Arial"/>
                <w:b w:val="0"/>
                <w:color w:val="1E293B"/>
                <w:sz w:val="16"/>
              </w:rPr>
              <w:t>Good</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SEO</w:t>
            </w:r>
          </w:p>
        </w:tc>
        <w:tc>
          <w:tcPr>
            <w:tcW w:type="dxa" w:w="1728"/>
            <w:vAlign w:val="center"/>
            <w:tcMar>
              <w:top w:w="100" w:type="dxa"/>
              <w:start w:w="100" w:type="dxa"/>
              <w:bottom w:w="100" w:type="dxa"/>
              <w:end w:w="100" w:type="dxa"/>
            </w:tcMar>
            <w:shd w:fill="F8F9FA"/>
          </w:tcPr>
          <w:p>
            <w:r/>
            <w:r>
              <w:rPr>
                <w:rFonts w:ascii="Arial" w:hAnsi="Arial"/>
                <w:b w:val="0"/>
                <w:color w:val="1E293B"/>
                <w:sz w:val="16"/>
              </w:rPr>
              <w:t>Title/meta length</w:t>
            </w:r>
          </w:p>
        </w:tc>
        <w:tc>
          <w:tcPr>
            <w:tcW w:type="dxa" w:w="6048"/>
            <w:vAlign w:val="center"/>
            <w:tcMar>
              <w:top w:w="100" w:type="dxa"/>
              <w:start w:w="100" w:type="dxa"/>
              <w:bottom w:w="100" w:type="dxa"/>
              <w:end w:w="100" w:type="dxa"/>
            </w:tcMar>
            <w:shd w:fill="F8F9FA"/>
          </w:tcPr>
          <w:p>
            <w:r/>
            <w:r>
              <w:rPr>
                <w:rFonts w:ascii="Arial" w:hAnsi="Arial"/>
                <w:b w:val="0"/>
                <w:color w:val="1E293B"/>
                <w:sz w:val="16"/>
              </w:rPr>
              <w:t>Multiple titles are 78–101 characters and several meta descriptions exceed 160 characters.</w:t>
            </w:r>
          </w:p>
        </w:tc>
        <w:tc>
          <w:tcPr>
            <w:tcW w:type="dxa" w:w="1440"/>
            <w:vAlign w:val="center"/>
            <w:tcMar>
              <w:top w:w="100" w:type="dxa"/>
              <w:start w:w="100" w:type="dxa"/>
              <w:bottom w:w="100" w:type="dxa"/>
              <w:end w:w="100" w:type="dxa"/>
            </w:tcMar>
            <w:shd w:fill="F8F9FA"/>
          </w:tcPr>
          <w:p>
            <w:r/>
            <w:r>
              <w:rPr>
                <w:rFonts w:ascii="Arial" w:hAnsi="Arial"/>
                <w:b w:val="0"/>
                <w:color w:val="1E293B"/>
                <w:sz w:val="16"/>
              </w:rPr>
              <w:t>Needs Attention</w:t>
            </w:r>
          </w:p>
        </w:tc>
      </w:tr>
      <w:tr>
        <w:tc>
          <w:tcPr>
            <w:tcW w:type="dxa" w:w="1008"/>
            <w:vAlign w:val="center"/>
            <w:tcMar>
              <w:top w:w="100" w:type="dxa"/>
              <w:start w:w="100" w:type="dxa"/>
              <w:bottom w:w="100" w:type="dxa"/>
              <w:end w:w="100" w:type="dxa"/>
            </w:tcMar>
          </w:tcPr>
          <w:p>
            <w:r/>
            <w:r>
              <w:rPr>
                <w:rFonts w:ascii="Arial" w:hAnsi="Arial"/>
                <w:b w:val="0"/>
                <w:color w:val="1E293B"/>
                <w:sz w:val="16"/>
              </w:rPr>
              <w:t>SEO</w:t>
            </w:r>
          </w:p>
        </w:tc>
        <w:tc>
          <w:tcPr>
            <w:tcW w:type="dxa" w:w="1728"/>
            <w:vAlign w:val="center"/>
            <w:tcMar>
              <w:top w:w="100" w:type="dxa"/>
              <w:start w:w="100" w:type="dxa"/>
              <w:bottom w:w="100" w:type="dxa"/>
              <w:end w:w="100" w:type="dxa"/>
            </w:tcMar>
          </w:tcPr>
          <w:p>
            <w:r/>
            <w:r>
              <w:rPr>
                <w:rFonts w:ascii="Arial" w:hAnsi="Arial"/>
                <w:b w:val="0"/>
                <w:color w:val="1E293B"/>
                <w:sz w:val="16"/>
              </w:rPr>
              <w:t>Area content</w:t>
            </w:r>
          </w:p>
        </w:tc>
        <w:tc>
          <w:tcPr>
            <w:tcW w:type="dxa" w:w="6048"/>
            <w:vAlign w:val="center"/>
            <w:tcMar>
              <w:top w:w="100" w:type="dxa"/>
              <w:start w:w="100" w:type="dxa"/>
              <w:bottom w:w="100" w:type="dxa"/>
              <w:end w:w="100" w:type="dxa"/>
            </w:tcMar>
          </w:tcPr>
          <w:p>
            <w:r/>
            <w:r>
              <w:rPr>
                <w:rFonts w:ascii="Arial" w:hAnsi="Arial"/>
                <w:b w:val="0"/>
                <w:color w:val="1E293B"/>
                <w:sz w:val="16"/>
              </w:rPr>
              <w:t>Davenport, Winter Haven and Lakeland area pages contain only about 196–202 words.</w:t>
            </w:r>
          </w:p>
        </w:tc>
        <w:tc>
          <w:tcPr>
            <w:tcW w:type="dxa" w:w="1440"/>
            <w:vAlign w:val="center"/>
            <w:tcMar>
              <w:top w:w="100" w:type="dxa"/>
              <w:start w:w="100" w:type="dxa"/>
              <w:bottom w:w="100" w:type="dxa"/>
              <w:end w:w="100" w:type="dxa"/>
            </w:tcMar>
          </w:tcPr>
          <w:p>
            <w:r/>
            <w:r>
              <w:rPr>
                <w:rFonts w:ascii="Arial" w:hAnsi="Arial"/>
                <w:b w:val="0"/>
                <w:color w:val="1E293B"/>
                <w:sz w:val="16"/>
              </w:rPr>
              <w:t>Needs Attention</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SEO</w:t>
            </w:r>
          </w:p>
        </w:tc>
        <w:tc>
          <w:tcPr>
            <w:tcW w:type="dxa" w:w="1728"/>
            <w:vAlign w:val="center"/>
            <w:tcMar>
              <w:top w:w="100" w:type="dxa"/>
              <w:start w:w="100" w:type="dxa"/>
              <w:bottom w:w="100" w:type="dxa"/>
              <w:end w:w="100" w:type="dxa"/>
            </w:tcMar>
            <w:shd w:fill="F8F9FA"/>
          </w:tcPr>
          <w:p>
            <w:r/>
            <w:r>
              <w:rPr>
                <w:rFonts w:ascii="Arial" w:hAnsi="Arial"/>
                <w:b w:val="0"/>
                <w:color w:val="1E293B"/>
                <w:sz w:val="16"/>
              </w:rPr>
              <w:t>Pricing</w:t>
            </w:r>
          </w:p>
        </w:tc>
        <w:tc>
          <w:tcPr>
            <w:tcW w:type="dxa" w:w="6048"/>
            <w:vAlign w:val="center"/>
            <w:tcMar>
              <w:top w:w="100" w:type="dxa"/>
              <w:start w:w="100" w:type="dxa"/>
              <w:bottom w:w="100" w:type="dxa"/>
              <w:end w:w="100" w:type="dxa"/>
            </w:tcMar>
            <w:shd w:fill="F8F9FA"/>
          </w:tcPr>
          <w:p>
            <w:r/>
            <w:r>
              <w:rPr>
                <w:rFonts w:ascii="Arial" w:hAnsi="Arial"/>
                <w:b w:val="0"/>
                <w:color w:val="1E293B"/>
                <w:sz w:val="16"/>
              </w:rPr>
              <w:t>Visible starting rates and add-ons create useful commercial and answer-engine signals.</w:t>
            </w:r>
          </w:p>
        </w:tc>
        <w:tc>
          <w:tcPr>
            <w:tcW w:type="dxa" w:w="1440"/>
            <w:vAlign w:val="center"/>
            <w:tcMar>
              <w:top w:w="100" w:type="dxa"/>
              <w:start w:w="100" w:type="dxa"/>
              <w:bottom w:w="100" w:type="dxa"/>
              <w:end w:w="100" w:type="dxa"/>
            </w:tcMar>
            <w:shd w:fill="F8F9FA"/>
          </w:tcPr>
          <w:p>
            <w:r/>
            <w:r>
              <w:rPr>
                <w:rFonts w:ascii="Arial" w:hAnsi="Arial"/>
                <w:b w:val="0"/>
                <w:color w:val="1E293B"/>
                <w:sz w:val="16"/>
              </w:rPr>
              <w:t>Good</w:t>
            </w:r>
          </w:p>
        </w:tc>
      </w:tr>
      <w:tr>
        <w:tc>
          <w:tcPr>
            <w:tcW w:type="dxa" w:w="1008"/>
            <w:vAlign w:val="center"/>
            <w:tcMar>
              <w:top w:w="100" w:type="dxa"/>
              <w:start w:w="100" w:type="dxa"/>
              <w:bottom w:w="100" w:type="dxa"/>
              <w:end w:w="100" w:type="dxa"/>
            </w:tcMar>
          </w:tcPr>
          <w:p>
            <w:r/>
            <w:r>
              <w:rPr>
                <w:rFonts w:ascii="Arial" w:hAnsi="Arial"/>
                <w:b w:val="0"/>
                <w:color w:val="1E293B"/>
                <w:sz w:val="16"/>
              </w:rPr>
              <w:t>SEO</w:t>
            </w:r>
          </w:p>
        </w:tc>
        <w:tc>
          <w:tcPr>
            <w:tcW w:type="dxa" w:w="1728"/>
            <w:vAlign w:val="center"/>
            <w:tcMar>
              <w:top w:w="100" w:type="dxa"/>
              <w:start w:w="100" w:type="dxa"/>
              <w:bottom w:w="100" w:type="dxa"/>
              <w:end w:w="100" w:type="dxa"/>
            </w:tcMar>
          </w:tcPr>
          <w:p>
            <w:r/>
            <w:r>
              <w:rPr>
                <w:rFonts w:ascii="Arial" w:hAnsi="Arial"/>
                <w:b w:val="0"/>
                <w:color w:val="1E293B"/>
                <w:sz w:val="16"/>
              </w:rPr>
              <w:t>Structured data</w:t>
            </w:r>
          </w:p>
        </w:tc>
        <w:tc>
          <w:tcPr>
            <w:tcW w:type="dxa" w:w="6048"/>
            <w:vAlign w:val="center"/>
            <w:tcMar>
              <w:top w:w="100" w:type="dxa"/>
              <w:start w:w="100" w:type="dxa"/>
              <w:bottom w:w="100" w:type="dxa"/>
              <w:end w:w="100" w:type="dxa"/>
            </w:tcMar>
          </w:tcPr>
          <w:p>
            <w:r/>
            <w:r>
              <w:rPr>
                <w:rFonts w:ascii="Arial" w:hAnsi="Arial"/>
                <w:b w:val="0"/>
                <w:color w:val="1E293B"/>
                <w:sz w:val="16"/>
              </w:rPr>
              <w:t>LocalBusiness/HouseCleaner, ProfessionalService, FAQPage, BreadcrumbList and BlogPosting are present.</w:t>
            </w:r>
          </w:p>
        </w:tc>
        <w:tc>
          <w:tcPr>
            <w:tcW w:type="dxa" w:w="1440"/>
            <w:vAlign w:val="center"/>
            <w:tcMar>
              <w:top w:w="100" w:type="dxa"/>
              <w:start w:w="100" w:type="dxa"/>
              <w:bottom w:w="100" w:type="dxa"/>
              <w:end w:w="100" w:type="dxa"/>
            </w:tcMar>
          </w:tcPr>
          <w:p>
            <w:r/>
            <w:r>
              <w:rPr>
                <w:rFonts w:ascii="Arial" w:hAnsi="Arial"/>
                <w:b w:val="0"/>
                <w:color w:val="1E293B"/>
                <w:sz w:val="16"/>
              </w:rPr>
              <w:t>Good</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GEO</w:t>
            </w:r>
          </w:p>
        </w:tc>
        <w:tc>
          <w:tcPr>
            <w:tcW w:type="dxa" w:w="1728"/>
            <w:vAlign w:val="center"/>
            <w:tcMar>
              <w:top w:w="100" w:type="dxa"/>
              <w:start w:w="100" w:type="dxa"/>
              <w:bottom w:w="100" w:type="dxa"/>
              <w:end w:w="100" w:type="dxa"/>
            </w:tcMar>
            <w:shd w:fill="F8F9FA"/>
          </w:tcPr>
          <w:p>
            <w:r/>
            <w:r>
              <w:rPr>
                <w:rFonts w:ascii="Arial" w:hAnsi="Arial"/>
                <w:b w:val="0"/>
                <w:color w:val="1E293B"/>
                <w:sz w:val="16"/>
              </w:rPr>
              <w:t>sameAs integrity</w:t>
            </w:r>
          </w:p>
        </w:tc>
        <w:tc>
          <w:tcPr>
            <w:tcW w:type="dxa" w:w="6048"/>
            <w:vAlign w:val="center"/>
            <w:tcMar>
              <w:top w:w="100" w:type="dxa"/>
              <w:start w:w="100" w:type="dxa"/>
              <w:bottom w:w="100" w:type="dxa"/>
              <w:end w:w="100" w:type="dxa"/>
            </w:tcMar>
            <w:shd w:fill="F8F9FA"/>
          </w:tcPr>
          <w:p>
            <w:r/>
            <w:r>
              <w:rPr>
                <w:rFonts w:ascii="Arial" w:hAnsi="Arial"/>
                <w:b w:val="0"/>
                <w:color w:val="1E293B"/>
                <w:sz w:val="16"/>
              </w:rPr>
              <w:t>Schema contains PLACEHOLDER_GOOGLE_BUSINESS_PROFILE and placeholder social/BBB URLs.</w:t>
            </w:r>
          </w:p>
        </w:tc>
        <w:tc>
          <w:tcPr>
            <w:tcW w:type="dxa" w:w="1440"/>
            <w:vAlign w:val="center"/>
            <w:tcMar>
              <w:top w:w="100" w:type="dxa"/>
              <w:start w:w="100" w:type="dxa"/>
              <w:bottom w:w="100" w:type="dxa"/>
              <w:end w:w="100" w:type="dxa"/>
            </w:tcMar>
            <w:shd w:fill="F8F9FA"/>
          </w:tcPr>
          <w:p>
            <w:r/>
            <w:r>
              <w:rPr>
                <w:rFonts w:ascii="Arial" w:hAnsi="Arial"/>
                <w:b w:val="0"/>
                <w:color w:val="1E293B"/>
                <w:sz w:val="16"/>
              </w:rPr>
              <w:t>Critical</w:t>
            </w:r>
          </w:p>
        </w:tc>
      </w:tr>
      <w:tr>
        <w:tc>
          <w:tcPr>
            <w:tcW w:type="dxa" w:w="1008"/>
            <w:vAlign w:val="center"/>
            <w:tcMar>
              <w:top w:w="100" w:type="dxa"/>
              <w:start w:w="100" w:type="dxa"/>
              <w:bottom w:w="100" w:type="dxa"/>
              <w:end w:w="100" w:type="dxa"/>
            </w:tcMar>
          </w:tcPr>
          <w:p>
            <w:r/>
            <w:r>
              <w:rPr>
                <w:rFonts w:ascii="Arial" w:hAnsi="Arial"/>
                <w:b w:val="0"/>
                <w:color w:val="1E293B"/>
                <w:sz w:val="16"/>
              </w:rPr>
              <w:t>GEO</w:t>
            </w:r>
          </w:p>
        </w:tc>
        <w:tc>
          <w:tcPr>
            <w:tcW w:type="dxa" w:w="1728"/>
            <w:vAlign w:val="center"/>
            <w:tcMar>
              <w:top w:w="100" w:type="dxa"/>
              <w:start w:w="100" w:type="dxa"/>
              <w:bottom w:w="100" w:type="dxa"/>
              <w:end w:w="100" w:type="dxa"/>
            </w:tcMar>
          </w:tcPr>
          <w:p>
            <w:r/>
            <w:r>
              <w:rPr>
                <w:rFonts w:ascii="Arial" w:hAnsi="Arial"/>
                <w:b w:val="0"/>
                <w:color w:val="1E293B"/>
                <w:sz w:val="16"/>
              </w:rPr>
              <w:t>E-E-A-T</w:t>
            </w:r>
          </w:p>
        </w:tc>
        <w:tc>
          <w:tcPr>
            <w:tcW w:type="dxa" w:w="6048"/>
            <w:vAlign w:val="center"/>
            <w:tcMar>
              <w:top w:w="100" w:type="dxa"/>
              <w:start w:w="100" w:type="dxa"/>
              <w:bottom w:w="100" w:type="dxa"/>
              <w:end w:w="100" w:type="dxa"/>
            </w:tcMar>
          </w:tcPr>
          <w:p>
            <w:r/>
            <w:r>
              <w:rPr>
                <w:rFonts w:ascii="Arial" w:hAnsi="Arial"/>
                <w:b w:val="0"/>
                <w:color w:val="1E293B"/>
                <w:sz w:val="16"/>
              </w:rPr>
              <w:t>About, Team and Our Story routes return 404; blog authors are Organization-only.</w:t>
            </w:r>
          </w:p>
        </w:tc>
        <w:tc>
          <w:tcPr>
            <w:tcW w:type="dxa" w:w="1440"/>
            <w:vAlign w:val="center"/>
            <w:tcMar>
              <w:top w:w="100" w:type="dxa"/>
              <w:start w:w="100" w:type="dxa"/>
              <w:bottom w:w="100" w:type="dxa"/>
              <w:end w:w="100" w:type="dxa"/>
            </w:tcMar>
          </w:tcPr>
          <w:p>
            <w:r/>
            <w:r>
              <w:rPr>
                <w:rFonts w:ascii="Arial" w:hAnsi="Arial"/>
                <w:b w:val="0"/>
                <w:color w:val="1E293B"/>
                <w:sz w:val="16"/>
              </w:rPr>
              <w:t>Missing</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GEO</w:t>
            </w:r>
          </w:p>
        </w:tc>
        <w:tc>
          <w:tcPr>
            <w:tcW w:type="dxa" w:w="1728"/>
            <w:vAlign w:val="center"/>
            <w:tcMar>
              <w:top w:w="100" w:type="dxa"/>
              <w:start w:w="100" w:type="dxa"/>
              <w:bottom w:w="100" w:type="dxa"/>
              <w:end w:w="100" w:type="dxa"/>
            </w:tcMar>
            <w:shd w:fill="F8F9FA"/>
          </w:tcPr>
          <w:p>
            <w:r/>
            <w:r>
              <w:rPr>
                <w:rFonts w:ascii="Arial" w:hAnsi="Arial"/>
                <w:b w:val="0"/>
                <w:color w:val="1E293B"/>
                <w:sz w:val="16"/>
              </w:rPr>
              <w:t>Original facts</w:t>
            </w:r>
          </w:p>
        </w:tc>
        <w:tc>
          <w:tcPr>
            <w:tcW w:type="dxa" w:w="6048"/>
            <w:vAlign w:val="center"/>
            <w:tcMar>
              <w:top w:w="100" w:type="dxa"/>
              <w:start w:w="100" w:type="dxa"/>
              <w:bottom w:w="100" w:type="dxa"/>
              <w:end w:w="100" w:type="dxa"/>
            </w:tcMar>
            <w:shd w:fill="F8F9FA"/>
          </w:tcPr>
          <w:p>
            <w:r/>
            <w:r>
              <w:rPr>
                <w:rFonts w:ascii="Arial" w:hAnsi="Arial"/>
                <w:b w:val="0"/>
                <w:color w:val="1E293B"/>
                <w:sz w:val="16"/>
              </w:rPr>
              <w:t>Airbnb content publishes 90–120 minute two-person turnover SLAs and phase timings.</w:t>
            </w:r>
          </w:p>
        </w:tc>
        <w:tc>
          <w:tcPr>
            <w:tcW w:type="dxa" w:w="1440"/>
            <w:vAlign w:val="center"/>
            <w:tcMar>
              <w:top w:w="100" w:type="dxa"/>
              <w:start w:w="100" w:type="dxa"/>
              <w:bottom w:w="100" w:type="dxa"/>
              <w:end w:w="100" w:type="dxa"/>
            </w:tcMar>
            <w:shd w:fill="F8F9FA"/>
          </w:tcPr>
          <w:p>
            <w:r/>
            <w:r>
              <w:rPr>
                <w:rFonts w:ascii="Arial" w:hAnsi="Arial"/>
                <w:b w:val="0"/>
                <w:color w:val="1E293B"/>
                <w:sz w:val="16"/>
              </w:rPr>
              <w:t>Good</w:t>
            </w:r>
          </w:p>
        </w:tc>
      </w:tr>
      <w:tr>
        <w:tc>
          <w:tcPr>
            <w:tcW w:type="dxa" w:w="1008"/>
            <w:vAlign w:val="center"/>
            <w:tcMar>
              <w:top w:w="100" w:type="dxa"/>
              <w:start w:w="100" w:type="dxa"/>
              <w:bottom w:w="100" w:type="dxa"/>
              <w:end w:w="100" w:type="dxa"/>
            </w:tcMar>
          </w:tcPr>
          <w:p>
            <w:r/>
            <w:r>
              <w:rPr>
                <w:rFonts w:ascii="Arial" w:hAnsi="Arial"/>
                <w:b w:val="0"/>
                <w:color w:val="1E293B"/>
                <w:sz w:val="16"/>
              </w:rPr>
              <w:t>AEO</w:t>
            </w:r>
          </w:p>
        </w:tc>
        <w:tc>
          <w:tcPr>
            <w:tcW w:type="dxa" w:w="1728"/>
            <w:vAlign w:val="center"/>
            <w:tcMar>
              <w:top w:w="100" w:type="dxa"/>
              <w:start w:w="100" w:type="dxa"/>
              <w:bottom w:w="100" w:type="dxa"/>
              <w:end w:w="100" w:type="dxa"/>
            </w:tcMar>
          </w:tcPr>
          <w:p>
            <w:r/>
            <w:r>
              <w:rPr>
                <w:rFonts w:ascii="Arial" w:hAnsi="Arial"/>
                <w:b w:val="0"/>
                <w:color w:val="1E293B"/>
                <w:sz w:val="16"/>
              </w:rPr>
              <w:t>FAQ coverage</w:t>
            </w:r>
          </w:p>
        </w:tc>
        <w:tc>
          <w:tcPr>
            <w:tcW w:type="dxa" w:w="6048"/>
            <w:vAlign w:val="center"/>
            <w:tcMar>
              <w:top w:w="100" w:type="dxa"/>
              <w:start w:w="100" w:type="dxa"/>
              <w:bottom w:w="100" w:type="dxa"/>
              <w:end w:w="100" w:type="dxa"/>
            </w:tcMar>
          </w:tcPr>
          <w:p>
            <w:r/>
            <w:r>
              <w:rPr>
                <w:rFonts w:ascii="Arial" w:hAnsi="Arial"/>
                <w:b w:val="0"/>
                <w:color w:val="1E293B"/>
                <w:sz w:val="16"/>
              </w:rPr>
              <w:t>Core services and two blog posts include real FAQPage questions and answers.</w:t>
            </w:r>
          </w:p>
        </w:tc>
        <w:tc>
          <w:tcPr>
            <w:tcW w:type="dxa" w:w="1440"/>
            <w:vAlign w:val="center"/>
            <w:tcMar>
              <w:top w:w="100" w:type="dxa"/>
              <w:start w:w="100" w:type="dxa"/>
              <w:bottom w:w="100" w:type="dxa"/>
              <w:end w:w="100" w:type="dxa"/>
            </w:tcMar>
          </w:tcPr>
          <w:p>
            <w:r/>
            <w:r>
              <w:rPr>
                <w:rFonts w:ascii="Arial" w:hAnsi="Arial"/>
                <w:b w:val="0"/>
                <w:color w:val="1E293B"/>
                <w:sz w:val="16"/>
              </w:rPr>
              <w:t>Good</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AEO</w:t>
            </w:r>
          </w:p>
        </w:tc>
        <w:tc>
          <w:tcPr>
            <w:tcW w:type="dxa" w:w="1728"/>
            <w:vAlign w:val="center"/>
            <w:tcMar>
              <w:top w:w="100" w:type="dxa"/>
              <w:start w:w="100" w:type="dxa"/>
              <w:bottom w:w="100" w:type="dxa"/>
              <w:end w:w="100" w:type="dxa"/>
            </w:tcMar>
            <w:shd w:fill="F8F9FA"/>
          </w:tcPr>
          <w:p>
            <w:r/>
            <w:r>
              <w:rPr>
                <w:rFonts w:ascii="Arial" w:hAnsi="Arial"/>
                <w:b w:val="0"/>
                <w:color w:val="1E293B"/>
                <w:sz w:val="16"/>
              </w:rPr>
              <w:t>HowTo/Speakable</w:t>
            </w:r>
          </w:p>
        </w:tc>
        <w:tc>
          <w:tcPr>
            <w:tcW w:type="dxa" w:w="6048"/>
            <w:vAlign w:val="center"/>
            <w:tcMar>
              <w:top w:w="100" w:type="dxa"/>
              <w:start w:w="100" w:type="dxa"/>
              <w:bottom w:w="100" w:type="dxa"/>
              <w:end w:w="100" w:type="dxa"/>
            </w:tcMar>
            <w:shd w:fill="F8F9FA"/>
          </w:tcPr>
          <w:p>
            <w:r/>
            <w:r>
              <w:rPr>
                <w:rFonts w:ascii="Arial" w:hAnsi="Arial"/>
                <w:b w:val="0"/>
                <w:color w:val="1E293B"/>
                <w:sz w:val="16"/>
              </w:rPr>
              <w:t>Checklist and SLA content has no HowTo or Speakable markup.</w:t>
            </w:r>
          </w:p>
        </w:tc>
        <w:tc>
          <w:tcPr>
            <w:tcW w:type="dxa" w:w="1440"/>
            <w:vAlign w:val="center"/>
            <w:tcMar>
              <w:top w:w="100" w:type="dxa"/>
              <w:start w:w="100" w:type="dxa"/>
              <w:bottom w:w="100" w:type="dxa"/>
              <w:end w:w="100" w:type="dxa"/>
            </w:tcMar>
            <w:shd w:fill="F8F9FA"/>
          </w:tcPr>
          <w:p>
            <w:r/>
            <w:r>
              <w:rPr>
                <w:rFonts w:ascii="Arial" w:hAnsi="Arial"/>
                <w:b w:val="0"/>
                <w:color w:val="1E293B"/>
                <w:sz w:val="16"/>
              </w:rPr>
              <w:t>Missing</w:t>
            </w:r>
          </w:p>
        </w:tc>
      </w:tr>
    </w:tbl>
    <w:p/>
    <w:p>
      <w:pPr>
        <w:pStyle w:val="Heading1"/>
      </w:pPr>
      <w:r>
        <w:t>Priority Recommendations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100" w:type="dxa"/>
              <w:start w:w="100" w:type="dxa"/>
              <w:bottom w:w="100" w:type="dxa"/>
              <w:end w:w="100" w:type="dxa"/>
            </w:tcMar>
            <w:shd w:fill="1B2A4A"/>
          </w:tcPr>
          <w:p>
            <w:r/>
            <w:r>
              <w:rPr>
                <w:rFonts w:ascii="Arial" w:hAnsi="Arial"/>
                <w:b/>
                <w:color w:val="FFFFFF"/>
                <w:sz w:val="18"/>
              </w:rPr>
              <w:t>Priority</w:t>
            </w:r>
          </w:p>
        </w:tc>
        <w:tc>
          <w:tcPr>
            <w:tcW w:type="dxa" w:w="1872"/>
            <w:vAlign w:val="center"/>
            <w:tcMar>
              <w:top w:w="100" w:type="dxa"/>
              <w:start w:w="100" w:type="dxa"/>
              <w:bottom w:w="100" w:type="dxa"/>
              <w:end w:w="100" w:type="dxa"/>
            </w:tcMar>
            <w:shd w:fill="1B2A4A"/>
          </w:tcPr>
          <w:p>
            <w:r/>
            <w:r>
              <w:rPr>
                <w:rFonts w:ascii="Arial" w:hAnsi="Arial"/>
                <w:b/>
                <w:color w:val="FFFFFF"/>
                <w:sz w:val="18"/>
              </w:rPr>
              <w:t>Action</w:t>
            </w:r>
          </w:p>
        </w:tc>
        <w:tc>
          <w:tcPr>
            <w:tcW w:type="dxa" w:w="1872"/>
            <w:vAlign w:val="center"/>
            <w:tcMar>
              <w:top w:w="100" w:type="dxa"/>
              <w:start w:w="100" w:type="dxa"/>
              <w:bottom w:w="100" w:type="dxa"/>
              <w:end w:w="100" w:type="dxa"/>
            </w:tcMar>
            <w:shd w:fill="1B2A4A"/>
          </w:tcPr>
          <w:p>
            <w:r/>
            <w:r>
              <w:rPr>
                <w:rFonts w:ascii="Arial" w:hAnsi="Arial"/>
                <w:b/>
                <w:color w:val="FFFFFF"/>
                <w:sz w:val="18"/>
              </w:rPr>
              <w:t>Dimension</w:t>
            </w:r>
          </w:p>
        </w:tc>
        <w:tc>
          <w:tcPr>
            <w:tcW w:type="dxa" w:w="1872"/>
            <w:vAlign w:val="center"/>
            <w:tcMar>
              <w:top w:w="100" w:type="dxa"/>
              <w:start w:w="100" w:type="dxa"/>
              <w:bottom w:w="100" w:type="dxa"/>
              <w:end w:w="100" w:type="dxa"/>
            </w:tcMar>
            <w:shd w:fill="1B2A4A"/>
          </w:tcPr>
          <w:p>
            <w:r/>
            <w:r>
              <w:rPr>
                <w:rFonts w:ascii="Arial" w:hAnsi="Arial"/>
                <w:b/>
                <w:color w:val="FFFFFF"/>
                <w:sz w:val="18"/>
              </w:rPr>
              <w:t>Effort</w:t>
            </w:r>
          </w:p>
        </w:tc>
        <w:tc>
          <w:tcPr>
            <w:tcW w:type="dxa" w:w="1872"/>
            <w:vAlign w:val="center"/>
            <w:tcMar>
              <w:top w:w="100" w:type="dxa"/>
              <w:start w:w="100" w:type="dxa"/>
              <w:bottom w:w="100" w:type="dxa"/>
              <w:end w:w="100" w:type="dxa"/>
            </w:tcMar>
            <w:shd w:fill="1B2A4A"/>
          </w:tcPr>
          <w:p>
            <w:r/>
            <w:r>
              <w:rPr>
                <w:rFonts w:ascii="Arial" w:hAnsi="Arial"/>
                <w:b/>
                <w:color w:val="FFFFFF"/>
                <w:sz w:val="18"/>
              </w:rPr>
              <w:t>Impact</w:t>
            </w:r>
          </w:p>
        </w:tc>
      </w:tr>
      <w:tr>
        <w:tc>
          <w:tcPr>
            <w:tcW w:type="dxa" w:w="1152"/>
            <w:vAlign w:val="center"/>
            <w:tcMar>
              <w:top w:w="100" w:type="dxa"/>
              <w:start w:w="100" w:type="dxa"/>
              <w:bottom w:w="100" w:type="dxa"/>
              <w:end w:w="100" w:type="dxa"/>
            </w:tcMar>
            <w:shd w:fill="DC2626"/>
          </w:tcPr>
          <w:p>
            <w:r>
              <w:rPr>
                <w:b/>
                <w:color w:val="FFFFFF"/>
              </w:rPr>
            </w:r>
            <w:r>
              <w:rPr>
                <w:rFonts w:ascii="Arial" w:hAnsi="Arial"/>
                <w:b/>
                <w:color w:val="FFFFFF"/>
                <w:sz w:val="16"/>
              </w:rPr>
              <w:t>Critical</w:t>
            </w:r>
          </w:p>
        </w:tc>
        <w:tc>
          <w:tcPr>
            <w:tcW w:type="dxa" w:w="5472"/>
            <w:vAlign w:val="center"/>
            <w:tcMar>
              <w:top w:w="100" w:type="dxa"/>
              <w:start w:w="100" w:type="dxa"/>
              <w:bottom w:w="100" w:type="dxa"/>
              <w:end w:w="100" w:type="dxa"/>
            </w:tcMar>
          </w:tcPr>
          <w:p>
            <w:r/>
            <w:r>
              <w:rPr>
                <w:rFonts w:ascii="Arial" w:hAnsi="Arial"/>
                <w:b w:val="0"/>
                <w:color w:val="1E293B"/>
                <w:sz w:val="16"/>
              </w:rPr>
              <w:t>Replace or remove every placeholder sameAs/GBP/social/BBB URL.</w:t>
            </w:r>
          </w:p>
        </w:tc>
        <w:tc>
          <w:tcPr>
            <w:tcW w:type="dxa" w:w="1440"/>
            <w:vAlign w:val="center"/>
            <w:tcMar>
              <w:top w:w="100" w:type="dxa"/>
              <w:start w:w="100" w:type="dxa"/>
              <w:bottom w:w="100" w:type="dxa"/>
              <w:end w:w="100" w:type="dxa"/>
            </w:tcMar>
          </w:tcPr>
          <w:p>
            <w:r/>
            <w:r>
              <w:rPr>
                <w:rFonts w:ascii="Arial" w:hAnsi="Arial"/>
                <w:b w:val="0"/>
                <w:color w:val="1E293B"/>
                <w:sz w:val="16"/>
              </w:rPr>
              <w:t>SEO/GEO</w:t>
            </w:r>
          </w:p>
        </w:tc>
        <w:tc>
          <w:tcPr>
            <w:tcW w:type="dxa" w:w="1152"/>
            <w:vAlign w:val="center"/>
            <w:tcMar>
              <w:top w:w="100" w:type="dxa"/>
              <w:start w:w="100" w:type="dxa"/>
              <w:bottom w:w="100" w:type="dxa"/>
              <w:end w:w="100" w:type="dxa"/>
            </w:tcMar>
          </w:tcPr>
          <w:p>
            <w:r/>
            <w:r>
              <w:rPr>
                <w:rFonts w:ascii="Arial" w:hAnsi="Arial"/>
                <w:b w:val="0"/>
                <w:color w:val="1E293B"/>
                <w:sz w:val="16"/>
              </w:rPr>
              <w:t>Low</w:t>
            </w:r>
          </w:p>
        </w:tc>
        <w:tc>
          <w:tcPr>
            <w:tcW w:type="dxa" w:w="1152"/>
            <w:vAlign w:val="center"/>
            <w:tcMar>
              <w:top w:w="100" w:type="dxa"/>
              <w:start w:w="100" w:type="dxa"/>
              <w:bottom w:w="100" w:type="dxa"/>
              <w:end w:w="100" w:type="dxa"/>
            </w:tcMar>
          </w:tcPr>
          <w:p>
            <w:r/>
            <w:r>
              <w:rPr>
                <w:rFonts w:ascii="Arial" w:hAnsi="Arial"/>
                <w:b w:val="0"/>
                <w:color w:val="1E293B"/>
                <w:sz w:val="16"/>
              </w:rPr>
              <w:t>Very high</w:t>
            </w:r>
          </w:p>
        </w:tc>
      </w:tr>
      <w:tr>
        <w:tc>
          <w:tcPr>
            <w:tcW w:type="dxa" w:w="1152"/>
            <w:vAlign w:val="center"/>
            <w:tcMar>
              <w:top w:w="100" w:type="dxa"/>
              <w:start w:w="100" w:type="dxa"/>
              <w:bottom w:w="100" w:type="dxa"/>
              <w:end w:w="100" w:type="dxa"/>
            </w:tcMar>
            <w:shd w:fill="DC2626"/>
          </w:tcPr>
          <w:p>
            <w:r>
              <w:rPr>
                <w:b/>
                <w:color w:val="FFFFFF"/>
              </w:rPr>
            </w:r>
            <w:r>
              <w:rPr>
                <w:rFonts w:ascii="Arial" w:hAnsi="Arial"/>
                <w:b/>
                <w:color w:val="FFFFFF"/>
                <w:sz w:val="16"/>
              </w:rPr>
              <w:t>Critical</w:t>
            </w:r>
          </w:p>
        </w:tc>
        <w:tc>
          <w:tcPr>
            <w:tcW w:type="dxa" w:w="5472"/>
            <w:vAlign w:val="center"/>
            <w:tcMar>
              <w:top w:w="100" w:type="dxa"/>
              <w:start w:w="100" w:type="dxa"/>
              <w:bottom w:w="100" w:type="dxa"/>
              <w:end w:w="100" w:type="dxa"/>
            </w:tcMar>
            <w:shd w:fill="F8F9FA"/>
          </w:tcPr>
          <w:p>
            <w:r/>
            <w:r>
              <w:rPr>
                <w:rFonts w:ascii="Arial" w:hAnsi="Arial"/>
                <w:b w:val="0"/>
                <w:color w:val="1E293B"/>
                <w:sz w:val="16"/>
              </w:rPr>
              <w:t>Create a real About page with named people, experience and credentials.</w:t>
            </w:r>
          </w:p>
        </w:tc>
        <w:tc>
          <w:tcPr>
            <w:tcW w:type="dxa" w:w="1440"/>
            <w:vAlign w:val="center"/>
            <w:tcMar>
              <w:top w:w="100" w:type="dxa"/>
              <w:start w:w="100" w:type="dxa"/>
              <w:bottom w:w="100" w:type="dxa"/>
              <w:end w:w="100" w:type="dxa"/>
            </w:tcMar>
            <w:shd w:fill="F8F9FA"/>
          </w:tcPr>
          <w:p>
            <w:r/>
            <w:r>
              <w:rPr>
                <w:rFonts w:ascii="Arial" w:hAnsi="Arial"/>
                <w:b w:val="0"/>
                <w:color w:val="1E293B"/>
                <w:sz w:val="16"/>
              </w:rPr>
              <w:t>GEO</w:t>
            </w:r>
          </w:p>
        </w:tc>
        <w:tc>
          <w:tcPr>
            <w:tcW w:type="dxa" w:w="1152"/>
            <w:vAlign w:val="center"/>
            <w:tcMar>
              <w:top w:w="100" w:type="dxa"/>
              <w:start w:w="100" w:type="dxa"/>
              <w:bottom w:w="100" w:type="dxa"/>
              <w:end w:w="100" w:type="dxa"/>
            </w:tcMar>
            <w:shd w:fill="F8F9FA"/>
          </w:tcPr>
          <w:p>
            <w:r/>
            <w:r>
              <w:rPr>
                <w:rFonts w:ascii="Arial" w:hAnsi="Arial"/>
                <w:b w:val="0"/>
                <w:color w:val="1E293B"/>
                <w:sz w:val="16"/>
              </w:rPr>
              <w:t>Medium</w:t>
            </w:r>
          </w:p>
        </w:tc>
        <w:tc>
          <w:tcPr>
            <w:tcW w:type="dxa" w:w="1152"/>
            <w:vAlign w:val="center"/>
            <w:tcMar>
              <w:top w:w="100" w:type="dxa"/>
              <w:start w:w="100" w:type="dxa"/>
              <w:bottom w:w="100" w:type="dxa"/>
              <w:end w:w="100" w:type="dxa"/>
            </w:tcMar>
            <w:shd w:fill="F8F9FA"/>
          </w:tcPr>
          <w:p>
            <w:r/>
            <w:r>
              <w:rPr>
                <w:rFonts w:ascii="Arial" w:hAnsi="Arial"/>
                <w:b w:val="0"/>
                <w:color w:val="1E293B"/>
                <w:sz w:val="16"/>
              </w:rPr>
              <w:t>Very high</w:t>
            </w:r>
          </w:p>
        </w:tc>
      </w:tr>
      <w:tr>
        <w:tc>
          <w:tcPr>
            <w:tcW w:type="dxa" w:w="1152"/>
            <w:vAlign w:val="center"/>
            <w:tcMar>
              <w:top w:w="100" w:type="dxa"/>
              <w:start w:w="100" w:type="dxa"/>
              <w:bottom w:w="100" w:type="dxa"/>
              <w:end w:w="100" w:type="dxa"/>
            </w:tcMar>
            <w:shd w:fill="EA580C"/>
          </w:tcPr>
          <w:p>
            <w:r>
              <w:rPr>
                <w:b/>
                <w:color w:val="FFFFFF"/>
              </w:rPr>
            </w:r>
            <w:r>
              <w:rPr>
                <w:rFonts w:ascii="Arial" w:hAnsi="Arial"/>
                <w:b/>
                <w:color w:val="FFFFFF"/>
                <w:sz w:val="16"/>
              </w:rPr>
              <w:t>High</w:t>
            </w:r>
          </w:p>
        </w:tc>
        <w:tc>
          <w:tcPr>
            <w:tcW w:type="dxa" w:w="5472"/>
            <w:vAlign w:val="center"/>
            <w:tcMar>
              <w:top w:w="100" w:type="dxa"/>
              <w:start w:w="100" w:type="dxa"/>
              <w:bottom w:w="100" w:type="dxa"/>
              <w:end w:w="100" w:type="dxa"/>
            </w:tcMar>
          </w:tcPr>
          <w:p>
            <w:r/>
            <w:r>
              <w:rPr>
                <w:rFonts w:ascii="Arial" w:hAnsi="Arial"/>
                <w:b w:val="0"/>
                <w:color w:val="1E293B"/>
                <w:sz w:val="16"/>
              </w:rPr>
              <w:t>Complete NAP with a real address or explicit service-area policy.</w:t>
            </w:r>
          </w:p>
        </w:tc>
        <w:tc>
          <w:tcPr>
            <w:tcW w:type="dxa" w:w="1440"/>
            <w:vAlign w:val="center"/>
            <w:tcMar>
              <w:top w:w="100" w:type="dxa"/>
              <w:start w:w="100" w:type="dxa"/>
              <w:bottom w:w="100" w:type="dxa"/>
              <w:end w:w="100" w:type="dxa"/>
            </w:tcMar>
          </w:tcPr>
          <w:p>
            <w:r/>
            <w:r>
              <w:rPr>
                <w:rFonts w:ascii="Arial" w:hAnsi="Arial"/>
                <w:b w:val="0"/>
                <w:color w:val="1E293B"/>
                <w:sz w:val="16"/>
              </w:rPr>
              <w:t>Local/AEO</w:t>
            </w:r>
          </w:p>
        </w:tc>
        <w:tc>
          <w:tcPr>
            <w:tcW w:type="dxa" w:w="1152"/>
            <w:vAlign w:val="center"/>
            <w:tcMar>
              <w:top w:w="100" w:type="dxa"/>
              <w:start w:w="100" w:type="dxa"/>
              <w:bottom w:w="100" w:type="dxa"/>
              <w:end w:w="100" w:type="dxa"/>
            </w:tcMar>
          </w:tcPr>
          <w:p>
            <w:r/>
            <w:r>
              <w:rPr>
                <w:rFonts w:ascii="Arial" w:hAnsi="Arial"/>
                <w:b w:val="0"/>
                <w:color w:val="1E293B"/>
                <w:sz w:val="16"/>
              </w:rPr>
              <w:t>Low</w:t>
            </w:r>
          </w:p>
        </w:tc>
        <w:tc>
          <w:tcPr>
            <w:tcW w:type="dxa" w:w="1152"/>
            <w:vAlign w:val="center"/>
            <w:tcMar>
              <w:top w:w="100" w:type="dxa"/>
              <w:start w:w="100" w:type="dxa"/>
              <w:bottom w:w="100" w:type="dxa"/>
              <w:end w:w="100" w:type="dxa"/>
            </w:tcMar>
          </w:tcPr>
          <w:p>
            <w:r/>
            <w:r>
              <w:rPr>
                <w:rFonts w:ascii="Arial" w:hAnsi="Arial"/>
                <w:b w:val="0"/>
                <w:color w:val="1E293B"/>
                <w:sz w:val="16"/>
              </w:rPr>
              <w:t>High</w:t>
            </w:r>
          </w:p>
        </w:tc>
      </w:tr>
      <w:tr>
        <w:tc>
          <w:tcPr>
            <w:tcW w:type="dxa" w:w="1152"/>
            <w:vAlign w:val="center"/>
            <w:tcMar>
              <w:top w:w="100" w:type="dxa"/>
              <w:start w:w="100" w:type="dxa"/>
              <w:bottom w:w="100" w:type="dxa"/>
              <w:end w:w="100" w:type="dxa"/>
            </w:tcMar>
            <w:shd w:fill="EA580C"/>
          </w:tcPr>
          <w:p>
            <w:r>
              <w:rPr>
                <w:b/>
                <w:color w:val="FFFFFF"/>
              </w:rPr>
            </w:r>
            <w:r>
              <w:rPr>
                <w:rFonts w:ascii="Arial" w:hAnsi="Arial"/>
                <w:b/>
                <w:color w:val="FFFFFF"/>
                <w:sz w:val="16"/>
              </w:rPr>
              <w:t>High</w:t>
            </w:r>
          </w:p>
        </w:tc>
        <w:tc>
          <w:tcPr>
            <w:tcW w:type="dxa" w:w="5472"/>
            <w:vAlign w:val="center"/>
            <w:tcMar>
              <w:top w:w="100" w:type="dxa"/>
              <w:start w:w="100" w:type="dxa"/>
              <w:bottom w:w="100" w:type="dxa"/>
              <w:end w:w="100" w:type="dxa"/>
            </w:tcMar>
            <w:shd w:fill="F8F9FA"/>
          </w:tcPr>
          <w:p>
            <w:r/>
            <w:r>
              <w:rPr>
                <w:rFonts w:ascii="Arial" w:hAnsi="Arial"/>
                <w:b w:val="0"/>
                <w:color w:val="1E293B"/>
                <w:sz w:val="16"/>
              </w:rPr>
              <w:t>Expand all area pages with unique neighborhoods, housing context and FAQs.</w:t>
            </w:r>
          </w:p>
        </w:tc>
        <w:tc>
          <w:tcPr>
            <w:tcW w:type="dxa" w:w="1440"/>
            <w:vAlign w:val="center"/>
            <w:tcMar>
              <w:top w:w="100" w:type="dxa"/>
              <w:start w:w="100" w:type="dxa"/>
              <w:bottom w:w="100" w:type="dxa"/>
              <w:end w:w="100" w:type="dxa"/>
            </w:tcMar>
            <w:shd w:fill="F8F9FA"/>
          </w:tcPr>
          <w:p>
            <w:r/>
            <w:r>
              <w:rPr>
                <w:rFonts w:ascii="Arial" w:hAnsi="Arial"/>
                <w:b w:val="0"/>
                <w:color w:val="1E293B"/>
                <w:sz w:val="16"/>
              </w:rPr>
              <w:t>SEO/GEO</w:t>
            </w:r>
          </w:p>
        </w:tc>
        <w:tc>
          <w:tcPr>
            <w:tcW w:type="dxa" w:w="1152"/>
            <w:vAlign w:val="center"/>
            <w:tcMar>
              <w:top w:w="100" w:type="dxa"/>
              <w:start w:w="100" w:type="dxa"/>
              <w:bottom w:w="100" w:type="dxa"/>
              <w:end w:w="100" w:type="dxa"/>
            </w:tcMar>
            <w:shd w:fill="F8F9FA"/>
          </w:tcPr>
          <w:p>
            <w:r/>
            <w:r>
              <w:rPr>
                <w:rFonts w:ascii="Arial" w:hAnsi="Arial"/>
                <w:b w:val="0"/>
                <w:color w:val="1E293B"/>
                <w:sz w:val="16"/>
              </w:rPr>
              <w:t>Medium</w:t>
            </w:r>
          </w:p>
        </w:tc>
        <w:tc>
          <w:tcPr>
            <w:tcW w:type="dxa" w:w="1152"/>
            <w:vAlign w:val="center"/>
            <w:tcMar>
              <w:top w:w="100" w:type="dxa"/>
              <w:start w:w="100" w:type="dxa"/>
              <w:bottom w:w="100" w:type="dxa"/>
              <w:end w:w="100" w:type="dxa"/>
            </w:tcMar>
            <w:shd w:fill="F8F9FA"/>
          </w:tcPr>
          <w:p>
            <w:r/>
            <w:r>
              <w:rPr>
                <w:rFonts w:ascii="Arial" w:hAnsi="Arial"/>
                <w:b w:val="0"/>
                <w:color w:val="1E293B"/>
                <w:sz w:val="16"/>
              </w:rPr>
              <w:t>High</w:t>
            </w:r>
          </w:p>
        </w:tc>
      </w:tr>
      <w:tr>
        <w:tc>
          <w:tcPr>
            <w:tcW w:type="dxa" w:w="1152"/>
            <w:vAlign w:val="center"/>
            <w:tcMar>
              <w:top w:w="100" w:type="dxa"/>
              <w:start w:w="100" w:type="dxa"/>
              <w:bottom w:w="100" w:type="dxa"/>
              <w:end w:w="100" w:type="dxa"/>
            </w:tcMar>
            <w:shd w:fill="EA580C"/>
          </w:tcPr>
          <w:p>
            <w:r>
              <w:rPr>
                <w:b/>
                <w:color w:val="FFFFFF"/>
              </w:rPr>
            </w:r>
            <w:r>
              <w:rPr>
                <w:rFonts w:ascii="Arial" w:hAnsi="Arial"/>
                <w:b/>
                <w:color w:val="FFFFFF"/>
                <w:sz w:val="16"/>
              </w:rPr>
              <w:t>High</w:t>
            </w:r>
          </w:p>
        </w:tc>
        <w:tc>
          <w:tcPr>
            <w:tcW w:type="dxa" w:w="5472"/>
            <w:vAlign w:val="center"/>
            <w:tcMar>
              <w:top w:w="100" w:type="dxa"/>
              <w:start w:w="100" w:type="dxa"/>
              <w:bottom w:w="100" w:type="dxa"/>
              <w:end w:w="100" w:type="dxa"/>
            </w:tcMar>
          </w:tcPr>
          <w:p>
            <w:r/>
            <w:r>
              <w:rPr>
                <w:rFonts w:ascii="Arial" w:hAnsi="Arial"/>
                <w:b w:val="0"/>
                <w:color w:val="1E293B"/>
                <w:sz w:val="16"/>
              </w:rPr>
              <w:t>Expand the thin cost guide and move-in service page.</w:t>
            </w:r>
          </w:p>
        </w:tc>
        <w:tc>
          <w:tcPr>
            <w:tcW w:type="dxa" w:w="1440"/>
            <w:vAlign w:val="center"/>
            <w:tcMar>
              <w:top w:w="100" w:type="dxa"/>
              <w:start w:w="100" w:type="dxa"/>
              <w:bottom w:w="100" w:type="dxa"/>
              <w:end w:w="100" w:type="dxa"/>
            </w:tcMar>
          </w:tcPr>
          <w:p>
            <w:r/>
            <w:r>
              <w:rPr>
                <w:rFonts w:ascii="Arial" w:hAnsi="Arial"/>
                <w:b w:val="0"/>
                <w:color w:val="1E293B"/>
                <w:sz w:val="16"/>
              </w:rPr>
              <w:t>SEO/AEO</w:t>
            </w:r>
          </w:p>
        </w:tc>
        <w:tc>
          <w:tcPr>
            <w:tcW w:type="dxa" w:w="1152"/>
            <w:vAlign w:val="center"/>
            <w:tcMar>
              <w:top w:w="100" w:type="dxa"/>
              <w:start w:w="100" w:type="dxa"/>
              <w:bottom w:w="100" w:type="dxa"/>
              <w:end w:w="100" w:type="dxa"/>
            </w:tcMar>
          </w:tcPr>
          <w:p>
            <w:r/>
            <w:r>
              <w:rPr>
                <w:rFonts w:ascii="Arial" w:hAnsi="Arial"/>
                <w:b w:val="0"/>
                <w:color w:val="1E293B"/>
                <w:sz w:val="16"/>
              </w:rPr>
              <w:t>Medium</w:t>
            </w:r>
          </w:p>
        </w:tc>
        <w:tc>
          <w:tcPr>
            <w:tcW w:type="dxa" w:w="1152"/>
            <w:vAlign w:val="center"/>
            <w:tcMar>
              <w:top w:w="100" w:type="dxa"/>
              <w:start w:w="100" w:type="dxa"/>
              <w:bottom w:w="100" w:type="dxa"/>
              <w:end w:w="100" w:type="dxa"/>
            </w:tcMar>
          </w:tcPr>
          <w:p>
            <w:r/>
            <w:r>
              <w:rPr>
                <w:rFonts w:ascii="Arial" w:hAnsi="Arial"/>
                <w:b w:val="0"/>
                <w:color w:val="1E293B"/>
                <w:sz w:val="16"/>
              </w:rPr>
              <w:t>High</w:t>
            </w:r>
          </w:p>
        </w:tc>
      </w:tr>
      <w:tr>
        <w:tc>
          <w:tcPr>
            <w:tcW w:type="dxa" w:w="1152"/>
            <w:vAlign w:val="center"/>
            <w:tcMar>
              <w:top w:w="100" w:type="dxa"/>
              <w:start w:w="100" w:type="dxa"/>
              <w:bottom w:w="100" w:type="dxa"/>
              <w:end w:w="100" w:type="dxa"/>
            </w:tcMar>
            <w:shd w:fill="D97706"/>
          </w:tcPr>
          <w:p>
            <w:r>
              <w:rPr>
                <w:b/>
                <w:color w:val="FFFFFF"/>
              </w:rPr>
            </w:r>
            <w:r>
              <w:rPr>
                <w:rFonts w:ascii="Arial" w:hAnsi="Arial"/>
                <w:b/>
                <w:color w:val="FFFFFF"/>
                <w:sz w:val="16"/>
              </w:rPr>
              <w:t>Medium</w:t>
            </w:r>
          </w:p>
        </w:tc>
        <w:tc>
          <w:tcPr>
            <w:tcW w:type="dxa" w:w="5472"/>
            <w:vAlign w:val="center"/>
            <w:tcMar>
              <w:top w:w="100" w:type="dxa"/>
              <w:start w:w="100" w:type="dxa"/>
              <w:bottom w:w="100" w:type="dxa"/>
              <w:end w:w="100" w:type="dxa"/>
            </w:tcMar>
            <w:shd w:fill="F8F9FA"/>
          </w:tcPr>
          <w:p>
            <w:r/>
            <w:r>
              <w:rPr>
                <w:rFonts w:ascii="Arial" w:hAnsi="Arial"/>
                <w:b w:val="0"/>
                <w:color w:val="1E293B"/>
                <w:sz w:val="16"/>
              </w:rPr>
              <w:t>Add HowTo and table markup to checklist/pricing content.</w:t>
            </w:r>
          </w:p>
        </w:tc>
        <w:tc>
          <w:tcPr>
            <w:tcW w:type="dxa" w:w="1440"/>
            <w:vAlign w:val="center"/>
            <w:tcMar>
              <w:top w:w="100" w:type="dxa"/>
              <w:start w:w="100" w:type="dxa"/>
              <w:bottom w:w="100" w:type="dxa"/>
              <w:end w:w="100" w:type="dxa"/>
            </w:tcMar>
            <w:shd w:fill="F8F9FA"/>
          </w:tcPr>
          <w:p>
            <w:r/>
            <w:r>
              <w:rPr>
                <w:rFonts w:ascii="Arial" w:hAnsi="Arial"/>
                <w:b w:val="0"/>
                <w:color w:val="1E293B"/>
                <w:sz w:val="16"/>
              </w:rPr>
              <w:t>AEO</w:t>
            </w:r>
          </w:p>
        </w:tc>
        <w:tc>
          <w:tcPr>
            <w:tcW w:type="dxa" w:w="1152"/>
            <w:vAlign w:val="center"/>
            <w:tcMar>
              <w:top w:w="100" w:type="dxa"/>
              <w:start w:w="100" w:type="dxa"/>
              <w:bottom w:w="100" w:type="dxa"/>
              <w:end w:w="100" w:type="dxa"/>
            </w:tcMar>
            <w:shd w:fill="F8F9FA"/>
          </w:tcPr>
          <w:p>
            <w:r/>
            <w:r>
              <w:rPr>
                <w:rFonts w:ascii="Arial" w:hAnsi="Arial"/>
                <w:b w:val="0"/>
                <w:color w:val="1E293B"/>
                <w:sz w:val="16"/>
              </w:rPr>
              <w:t>Low–Medium</w:t>
            </w:r>
          </w:p>
        </w:tc>
        <w:tc>
          <w:tcPr>
            <w:tcW w:type="dxa" w:w="1152"/>
            <w:vAlign w:val="center"/>
            <w:tcMar>
              <w:top w:w="100" w:type="dxa"/>
              <w:start w:w="100" w:type="dxa"/>
              <w:bottom w:w="100" w:type="dxa"/>
              <w:end w:w="100" w:type="dxa"/>
            </w:tcMar>
            <w:shd w:fill="F8F9FA"/>
          </w:tcPr>
          <w:p>
            <w:r/>
            <w:r>
              <w:rPr>
                <w:rFonts w:ascii="Arial" w:hAnsi="Arial"/>
                <w:b w:val="0"/>
                <w:color w:val="1E293B"/>
                <w:sz w:val="16"/>
              </w:rPr>
              <w:t>Medium</w:t>
            </w:r>
          </w:p>
        </w:tc>
      </w:tr>
    </w:tbl>
    <w:p/>
    <w:p>
      <w:pPr>
        <w:pStyle w:val="Heading1"/>
      </w:pPr>
      <w:r>
        <w:t>What's Working Well</w:t>
      </w:r>
    </w:p>
    <w:tbl>
      <w:tblPr>
        <w:tblW w:type="auto" w:w="0"/>
        <w:tblLook w:firstColumn="1" w:firstRow="1" w:lastColumn="0" w:lastRow="0" w:noHBand="0" w:noVBand="1" w:val="04A0"/>
      </w:tblPr>
      <w:tblGrid>
        <w:gridCol w:w="9360"/>
      </w:tblGrid>
      <w:tr>
        <w:tc>
          <w:tcPr>
            <w:tcW w:type="dxa" w:w="9360"/>
            <w:shd w:fill="F0FDF4"/>
            <w:vAlign w:val="center"/>
            <w:tcMar>
              <w:top w:w="100" w:type="dxa"/>
              <w:start w:w="100" w:type="dxa"/>
              <w:bottom w:w="100" w:type="dxa"/>
              <w:end w:w="100" w:type="dxa"/>
            </w:tcMar>
          </w:tcPr>
          <w:p>
            <w:r/>
            <w:r>
              <w:rPr>
                <w:rFonts w:ascii="Arial" w:hAnsi="Arial"/>
                <w:b w:val="0"/>
                <w:color w:val="1E293B"/>
                <w:sz w:val="20"/>
              </w:rPr>
              <w:t>• Transparent pricing</w:t>
            </w:r>
          </w:p>
        </w:tc>
      </w:tr>
      <w:tr>
        <w:tc>
          <w:tcPr>
            <w:tcW w:type="dxa" w:w="9360"/>
            <w:shd w:fill="F0FDF4"/>
            <w:vAlign w:val="center"/>
            <w:tcMar>
              <w:top w:w="100" w:type="dxa"/>
              <w:start w:w="100" w:type="dxa"/>
              <w:bottom w:w="100" w:type="dxa"/>
              <w:end w:w="100" w:type="dxa"/>
            </w:tcMar>
          </w:tcPr>
          <w:p>
            <w:r/>
            <w:r>
              <w:rPr>
                <w:rFonts w:ascii="Arial" w:hAnsi="Arial"/>
                <w:b w:val="0"/>
                <w:color w:val="1E293B"/>
                <w:sz w:val="20"/>
              </w:rPr>
              <w:t>• Strong FAQ schema footprint</w:t>
            </w:r>
          </w:p>
        </w:tc>
      </w:tr>
      <w:tr>
        <w:tc>
          <w:tcPr>
            <w:tcW w:type="dxa" w:w="9360"/>
            <w:shd w:fill="F0FDF4"/>
            <w:vAlign w:val="center"/>
            <w:tcMar>
              <w:top w:w="100" w:type="dxa"/>
              <w:start w:w="100" w:type="dxa"/>
              <w:bottom w:w="100" w:type="dxa"/>
              <w:end w:w="100" w:type="dxa"/>
            </w:tcMar>
          </w:tcPr>
          <w:p>
            <w:r/>
            <w:r>
              <w:rPr>
                <w:rFonts w:ascii="Arial" w:hAnsi="Arial"/>
                <w:b w:val="0"/>
                <w:color w:val="1E293B"/>
                <w:sz w:val="20"/>
              </w:rPr>
              <w:t>• Local Airbnb and move-out facts</w:t>
            </w:r>
          </w:p>
        </w:tc>
      </w:tr>
      <w:tr>
        <w:tc>
          <w:tcPr>
            <w:tcW w:type="dxa" w:w="9360"/>
            <w:shd w:fill="F0FDF4"/>
            <w:vAlign w:val="center"/>
            <w:tcMar>
              <w:top w:w="100" w:type="dxa"/>
              <w:start w:w="100" w:type="dxa"/>
              <w:bottom w:w="100" w:type="dxa"/>
              <w:end w:w="100" w:type="dxa"/>
            </w:tcMar>
          </w:tcPr>
          <w:p>
            <w:r/>
            <w:r>
              <w:rPr>
                <w:rFonts w:ascii="Arial" w:hAnsi="Arial"/>
                <w:b w:val="0"/>
                <w:color w:val="1E293B"/>
                <w:sz w:val="20"/>
              </w:rPr>
              <w:t>• Complete 16-URL crawl and clean internal structure</w:t>
            </w:r>
          </w:p>
        </w:tc>
      </w:tr>
    </w:tbl>
    <w:p/>
    <w:p>
      <w:pPr>
        <w:pStyle w:val="Heading1"/>
      </w:pPr>
      <w:r>
        <w:t>Measurement Limitations</w:t>
      </w:r>
    </w:p>
    <w:p>
      <w:r>
        <w:t>This crawl evaluates delivered HTML, crawl directives, metadata, content and structured data. It does not measure backlink authority, Search Console index coverage, ranking positions, Google Business Profile completeness, conversion analytics, or field Core Web Vitals. Use PageSpeed Insights/CrUX for LCP, INP and CLS; Search Console for indexing and query performance; and a backlink platform for authority analysis.</w:t>
      </w:r>
    </w:p>
    <w:p>
      <w:pPr>
        <w:pStyle w:val="Heading1"/>
      </w:pPr>
      <w:r>
        <w:t>Glossary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100" w:type="dxa"/>
              <w:start w:w="100" w:type="dxa"/>
              <w:bottom w:w="100" w:type="dxa"/>
              <w:end w:w="100" w:type="dxa"/>
            </w:tcMar>
            <w:shd w:fill="1B2A4A"/>
          </w:tcPr>
          <w:p>
            <w:r/>
            <w:r>
              <w:rPr>
                <w:rFonts w:ascii="Arial" w:hAnsi="Arial"/>
                <w:b/>
                <w:color w:val="FFFFFF"/>
                <w:sz w:val="18"/>
              </w:rPr>
              <w:t>Term</w:t>
            </w:r>
          </w:p>
        </w:tc>
        <w:tc>
          <w:tcPr>
            <w:tcW w:type="dxa" w:w="4680"/>
            <w:vAlign w:val="center"/>
            <w:tcMar>
              <w:top w:w="100" w:type="dxa"/>
              <w:start w:w="100" w:type="dxa"/>
              <w:bottom w:w="100" w:type="dxa"/>
              <w:end w:w="100" w:type="dxa"/>
            </w:tcMar>
            <w:shd w:fill="1B2A4A"/>
          </w:tcPr>
          <w:p>
            <w:r/>
            <w:r>
              <w:rPr>
                <w:rFonts w:ascii="Arial" w:hAnsi="Arial"/>
                <w:b/>
                <w:color w:val="FFFFFF"/>
                <w:sz w:val="18"/>
              </w:rPr>
              <w:t>Meaning</w:t>
            </w:r>
          </w:p>
        </w:tc>
      </w:tr>
      <w:tr>
        <w:tc>
          <w:tcPr>
            <w:tcW w:type="dxa" w:w="4680"/>
            <w:vAlign w:val="center"/>
            <w:tcMar>
              <w:top w:w="100" w:type="dxa"/>
              <w:start w:w="100" w:type="dxa"/>
              <w:bottom w:w="100" w:type="dxa"/>
              <w:end w:w="100" w:type="dxa"/>
            </w:tcMar>
          </w:tcPr>
          <w:p>
            <w:r/>
            <w:r>
              <w:rPr>
                <w:rFonts w:ascii="Arial" w:hAnsi="Arial"/>
                <w:b w:val="0"/>
                <w:color w:val="1E293B"/>
                <w:sz w:val="16"/>
              </w:rPr>
              <w:t>SEO</w:t>
            </w:r>
          </w:p>
        </w:tc>
        <w:tc>
          <w:tcPr>
            <w:tcW w:type="dxa" w:w="4680"/>
            <w:vAlign w:val="center"/>
            <w:tcMar>
              <w:top w:w="100" w:type="dxa"/>
              <w:start w:w="100" w:type="dxa"/>
              <w:bottom w:w="100" w:type="dxa"/>
              <w:end w:w="100" w:type="dxa"/>
            </w:tcMar>
          </w:tcPr>
          <w:p>
            <w:r/>
            <w:r>
              <w:rPr>
                <w:rFonts w:ascii="Arial" w:hAnsi="Arial"/>
                <w:b w:val="0"/>
                <w:color w:val="1E293B"/>
                <w:sz w:val="16"/>
              </w:rPr>
              <w:t>Traditional search visibility: crawlability, metadata, content quality, internal links and structured data.</w:t>
            </w:r>
          </w:p>
        </w:tc>
      </w:tr>
      <w:tr>
        <w:tc>
          <w:tcPr>
            <w:tcW w:type="dxa" w:w="4680"/>
            <w:vAlign w:val="center"/>
            <w:tcMar>
              <w:top w:w="100" w:type="dxa"/>
              <w:start w:w="100" w:type="dxa"/>
              <w:bottom w:w="100" w:type="dxa"/>
              <w:end w:w="100" w:type="dxa"/>
            </w:tcMar>
            <w:shd w:fill="F8F9FA"/>
          </w:tcPr>
          <w:p>
            <w:r/>
            <w:r>
              <w:rPr>
                <w:rFonts w:ascii="Arial" w:hAnsi="Arial"/>
                <w:b w:val="0"/>
                <w:color w:val="1E293B"/>
                <w:sz w:val="16"/>
              </w:rPr>
              <w:t>GEO</w:t>
            </w:r>
          </w:p>
        </w:tc>
        <w:tc>
          <w:tcPr>
            <w:tcW w:type="dxa" w:w="4680"/>
            <w:vAlign w:val="center"/>
            <w:tcMar>
              <w:top w:w="100" w:type="dxa"/>
              <w:start w:w="100" w:type="dxa"/>
              <w:bottom w:w="100" w:type="dxa"/>
              <w:end w:w="100" w:type="dxa"/>
            </w:tcMar>
            <w:shd w:fill="F8F9FA"/>
          </w:tcPr>
          <w:p>
            <w:r/>
            <w:r>
              <w:rPr>
                <w:rFonts w:ascii="Arial" w:hAnsi="Arial"/>
                <w:b w:val="0"/>
                <w:color w:val="1E293B"/>
                <w:sz w:val="16"/>
              </w:rPr>
              <w:t>Visibility and citation readiness in generative search and AI answer systems.</w:t>
            </w:r>
          </w:p>
        </w:tc>
      </w:tr>
      <w:tr>
        <w:tc>
          <w:tcPr>
            <w:tcW w:type="dxa" w:w="4680"/>
            <w:vAlign w:val="center"/>
            <w:tcMar>
              <w:top w:w="100" w:type="dxa"/>
              <w:start w:w="100" w:type="dxa"/>
              <w:bottom w:w="100" w:type="dxa"/>
              <w:end w:w="100" w:type="dxa"/>
            </w:tcMar>
          </w:tcPr>
          <w:p>
            <w:r/>
            <w:r>
              <w:rPr>
                <w:rFonts w:ascii="Arial" w:hAnsi="Arial"/>
                <w:b w:val="0"/>
                <w:color w:val="1E293B"/>
                <w:sz w:val="16"/>
              </w:rPr>
              <w:t>AEO</w:t>
            </w:r>
          </w:p>
        </w:tc>
        <w:tc>
          <w:tcPr>
            <w:tcW w:type="dxa" w:w="4680"/>
            <w:vAlign w:val="center"/>
            <w:tcMar>
              <w:top w:w="100" w:type="dxa"/>
              <w:start w:w="100" w:type="dxa"/>
              <w:bottom w:w="100" w:type="dxa"/>
              <w:end w:w="100" w:type="dxa"/>
            </w:tcMar>
          </w:tcPr>
          <w:p>
            <w:r/>
            <w:r>
              <w:rPr>
                <w:rFonts w:ascii="Arial" w:hAnsi="Arial"/>
                <w:b w:val="0"/>
                <w:color w:val="1E293B"/>
                <w:sz w:val="16"/>
              </w:rPr>
              <w:t>Extractability for featured snippets, People Also Ask, assistants and voice queries.</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Booking Broom portfolio audit · 2026-07-19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hainescitycleaning.com  ·  SEO / GEO / AEO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29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FFFF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