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CỘNG HÒA XÃ HỘI CHỦ NGHĨA VIỆT NAM</w:t>
        <w:br w:type="textWrapping"/>
      </w:r>
      <w:r w:rsidDel="00000000" w:rsidR="00000000" w:rsidRPr="00000000">
        <w:rPr>
          <w:b w:val="1"/>
          <w:bCs w:val="1"/>
          <w:u w:val="single"/>
          <w:rtl w:val="0"/>
        </w:rPr>
        <w:t xml:space="preserve">Độc lập – Tự do – Hạnh phúc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BIÊN BẢN HỌP NHÓM ĐỒ 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Tên đề tài: Website Diễn đàn học sinh Chuyên Biên Hòa - CBH Youth Online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Lớp: WD19301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Nhóm số: 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1. Thời gian và địa điểm: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Thời gian: 8 giờ 30 phút, ngày 8 tháng 5 năm 2025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Hình thức họp: Online qua Google Meet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2. Thành phần tham dự: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Trưởng nhóm: Dương Tùng Anh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Thư ký cuộc họp: Phạm Linh Chi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Các thành viên tham dự: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1. Hoàng Tuấn Anh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2. Nguyễn Đức Duy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3. Phạm Linh Chi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4. Hồ Đức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Vắng mặt: Trần Duy Hải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Fonts w:ascii="Times" w:cs="Times" w:eastAsia="Times" w:hAnsi="Times"/>
          <w:rtl w:val="0"/>
        </w:rPr>
        <w:t xml:space="preserve">3. Nội dung cuộc họp: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Ban đầu, các thành viên trò chuyện tự do, trao đổi không liên quan đến nội dung dự án (ví dụ: chuyện đi thực tập, máy ảnh). Sau khoảng 30 phút, cuộc họp được đưa về đúng chủ đề.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Giới thiệu lại đề tài và website mẫu đã có sẵn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Tùng Anh trình bày cấu trúc website hiện tại.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Thống nhất phát triển dựa trên giao diện có sẵn.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Thống nhất Tech Stack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React (phụ trách: Tùng Anh)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 Laravel (chia đều cho các thành viên còn lại)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Phân chia công việc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Tùng Anh đảm nhận toàn bộ phần frontend.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Các thành viên còn lại tự thỏa thuận chia phần backend.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Lưu ý nhấn mạnh</w:t>
      </w:r>
      <w:r w:rsidDel="00000000" w:rsidR="00000000" w:rsidRPr="00000000">
        <w:rPr>
          <w:rtl w:val="0"/>
        </w:rPr>
        <w:t xml:space="preserve">: Ai không tham gia làm việc sẽ tự chịu trách nhiệm nếu bị trượt môn.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4. Kết thúc: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Thời gian kết thúc cuộc họp: 9 giờ 30 phút.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Cuộc họp kết thúc trong tinh thần hợp tác và trách nhiệm.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  <w:t xml:space="preserve">XÁC NHẬN</w:t>
      </w:r>
    </w:p>
    <w:tbl>
      <w:tblPr>
        <w:tblStyle w:val="Table1"/>
        <w:tblpPr w:leftFromText="180" w:rightFromText="180" w:topFromText="180" w:bottomFromText="180" w:vertAnchor="text" w:horzAnchor="text" w:tblpX="-105" w:tblpY="5.756640624998681"/>
        <w:tblW w:w="8748.0" w:type="dxa"/>
        <w:jc w:val="left"/>
        <w:tblInd w:w="-108.0" w:type="dxa"/>
        <w:tblLayout w:type="fixed"/>
        <w:tblLook w:val="0400"/>
      </w:tblPr>
      <w:tblGrid>
        <w:gridCol w:w="2915.9999999999995"/>
        <w:gridCol w:w="2915.9999999999995"/>
        <w:gridCol w:w="2915.9999999999995"/>
        <w:tblGridChange w:id="0">
          <w:tblGrid>
            <w:gridCol w:w="2915.9999999999995"/>
            <w:gridCol w:w="2915.9999999999995"/>
            <w:gridCol w:w="2915.99999999999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Trưởng nhóm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Thư ký cuộc họp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Ký tên</w:t>
            </w:r>
          </w:p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Dương Tùng Anh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Ký tên</w:t>
            </w:r>
          </w:p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Phạm Linh Chi</w:t>
            </w:r>
          </w:p>
        </w:tc>
      </w:tr>
    </w:tbl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