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2F" w:rsidRDefault="00A60A2F" w:rsidP="00A60A2F">
      <w:pPr>
        <w:pStyle w:val="1"/>
      </w:pPr>
      <w:bookmarkStart w:id="0" w:name="_Toc486519900"/>
      <w:r>
        <w:t>TEST PLAN</w:t>
      </w:r>
    </w:p>
    <w:p w:rsidR="00A60A2F" w:rsidRDefault="00A60A2F" w:rsidP="00A60A2F"/>
    <w:p w:rsidR="00A60A2F" w:rsidRPr="00CD46BD" w:rsidRDefault="00A60A2F" w:rsidP="00A60A2F">
      <w:pPr>
        <w:pStyle w:val="2"/>
      </w:pPr>
      <w:r>
        <w:t>Project description</w:t>
      </w:r>
      <w:bookmarkEnd w:id="0"/>
    </w:p>
    <w:bookmarkStart w:id="1" w:name="_Toc486519901"/>
    <w:p w:rsidR="00A60A2F" w:rsidRPr="00A60A2F" w:rsidRDefault="00936E6A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fldChar w:fldCharType="begin"/>
      </w: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instrText xml:space="preserve"> HYPERLINK "</w:instrText>
      </w:r>
      <w:r w:rsidRPr="00936E6A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instrText>https://openweathermap.org/</w:instrText>
      </w: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instrText xml:space="preserve">" </w:instrText>
      </w: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fldChar w:fldCharType="separate"/>
      </w:r>
      <w:r w:rsidRPr="006F71DE">
        <w:rPr>
          <w:rStyle w:val="a3"/>
          <w:rFonts w:ascii="Arial" w:eastAsia="Times New Roman" w:hAnsi="Arial" w:cs="Arial"/>
          <w:b w:val="0"/>
          <w:bCs w:val="0"/>
          <w:caps w:val="0"/>
          <w:sz w:val="22"/>
          <w:szCs w:val="22"/>
        </w:rPr>
        <w:t>https://openweathermap.org/</w:t>
      </w: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fldChar w:fldCharType="end"/>
      </w:r>
      <w:r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</w:t>
      </w:r>
      <w:r w:rsidR="00A60A2F"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weather service </w:t>
      </w:r>
      <w:proofErr w:type="gramStart"/>
      <w:r w:rsidR="00A60A2F"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is based</w:t>
      </w:r>
      <w:proofErr w:type="gramEnd"/>
      <w:r w:rsidR="00A60A2F"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on the </w:t>
      </w:r>
      <w:hyperlink r:id="rId5" w:history="1">
        <w:r w:rsidR="00A60A2F" w:rsidRPr="00A60A2F">
          <w:rPr>
            <w:rFonts w:ascii="Arial" w:eastAsia="Times New Roman" w:hAnsi="Arial" w:cs="Arial"/>
            <w:b w:val="0"/>
            <w:bCs w:val="0"/>
            <w:caps w:val="0"/>
            <w:sz w:val="22"/>
            <w:szCs w:val="22"/>
          </w:rPr>
          <w:t>VANE Geospatial Data Science platform</w:t>
        </w:r>
      </w:hyperlink>
      <w:r w:rsidR="00A60A2F"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 for collecting, processing, and distributing information about our planet through easy to use tools and APIs. The purpose of this project is exploration service using weather API. </w:t>
      </w:r>
    </w:p>
    <w:p w:rsidR="00A60A2F" w:rsidRPr="00CD46BD" w:rsidRDefault="00A60A2F" w:rsidP="00A60A2F">
      <w:pPr>
        <w:pStyle w:val="2"/>
      </w:pPr>
      <w:r w:rsidRPr="00CD46BD">
        <w:t xml:space="preserve">Items to be Tested </w:t>
      </w:r>
      <w:bookmarkEnd w:id="1"/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In this project it will be tested features that are available for free accounts without subscribe.  </w:t>
      </w:r>
    </w:p>
    <w:tbl>
      <w:tblPr>
        <w:tblW w:w="9844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3776"/>
        <w:gridCol w:w="1417"/>
        <w:gridCol w:w="2314"/>
      </w:tblGrid>
      <w:tr w:rsidR="00A60A2F" w:rsidRPr="00CD46BD" w:rsidTr="0014108E">
        <w:tc>
          <w:tcPr>
            <w:tcW w:w="2337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Item to Test</w:t>
            </w:r>
          </w:p>
        </w:tc>
        <w:tc>
          <w:tcPr>
            <w:tcW w:w="3776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Test Description</w:t>
            </w:r>
          </w:p>
        </w:tc>
        <w:tc>
          <w:tcPr>
            <w:tcW w:w="1417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Test Date</w:t>
            </w:r>
          </w:p>
        </w:tc>
        <w:tc>
          <w:tcPr>
            <w:tcW w:w="2314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Responsibility</w:t>
            </w:r>
          </w:p>
        </w:tc>
      </w:tr>
      <w:tr w:rsidR="00A60A2F" w:rsidRPr="00CD46BD" w:rsidTr="0014108E">
        <w:tc>
          <w:tcPr>
            <w:tcW w:w="2337" w:type="dxa"/>
          </w:tcPr>
          <w:p w:rsidR="00A60A2F" w:rsidRPr="00A60A2F" w:rsidRDefault="00A60A2F" w:rsidP="00A60A2F">
            <w:pPr>
              <w:pBdr>
                <w:bottom w:val="single" w:sz="6" w:space="1" w:color="EEEEEE"/>
              </w:pBdr>
              <w:ind w:left="15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Current and 5 days forecast weather data for one location</w:t>
            </w:r>
          </w:p>
        </w:tc>
        <w:tc>
          <w:tcPr>
            <w:tcW w:w="3776" w:type="dxa"/>
          </w:tcPr>
          <w:p w:rsidR="00A60A2F" w:rsidRPr="00A60A2F" w:rsidRDefault="00A60A2F" w:rsidP="0014108E">
            <w:pPr>
              <w:ind w:left="22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 xml:space="preserve">Creating </w:t>
            </w:r>
            <w:proofErr w:type="spellStart"/>
            <w:r w:rsidRPr="00A60A2F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A60A2F">
              <w:rPr>
                <w:rFonts w:ascii="Arial" w:hAnsi="Arial" w:cs="Arial"/>
                <w:sz w:val="22"/>
                <w:szCs w:val="22"/>
              </w:rPr>
              <w:t xml:space="preserve"> requests using city id/name/</w:t>
            </w:r>
            <w:r w:rsidR="007160C3">
              <w:rPr>
                <w:rFonts w:ascii="Arial" w:hAnsi="Arial" w:cs="Arial"/>
                <w:sz w:val="22"/>
                <w:szCs w:val="22"/>
              </w:rPr>
              <w:t xml:space="preserve">zip code/ </w:t>
            </w:r>
            <w:r w:rsidRPr="00A60A2F">
              <w:rPr>
                <w:rFonts w:ascii="Arial" w:hAnsi="Arial" w:cs="Arial"/>
                <w:sz w:val="22"/>
                <w:szCs w:val="22"/>
              </w:rPr>
              <w:t>geographic coordinates</w:t>
            </w:r>
          </w:p>
        </w:tc>
        <w:tc>
          <w:tcPr>
            <w:tcW w:w="1417" w:type="dxa"/>
          </w:tcPr>
          <w:p w:rsidR="00A60A2F" w:rsidRPr="00A60A2F" w:rsidRDefault="00A60A2F" w:rsidP="0014108E">
            <w:pPr>
              <w:ind w:left="146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03.06.2018</w:t>
            </w:r>
          </w:p>
        </w:tc>
        <w:tc>
          <w:tcPr>
            <w:tcW w:w="2314" w:type="dxa"/>
          </w:tcPr>
          <w:p w:rsidR="00A60A2F" w:rsidRPr="00A60A2F" w:rsidRDefault="00A60A2F" w:rsidP="0014108E">
            <w:pPr>
              <w:ind w:left="146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QC teammate #1</w:t>
            </w:r>
          </w:p>
        </w:tc>
      </w:tr>
      <w:tr w:rsidR="00A60A2F" w:rsidRPr="00CD46BD" w:rsidTr="0014108E">
        <w:tc>
          <w:tcPr>
            <w:tcW w:w="2337" w:type="dxa"/>
          </w:tcPr>
          <w:p w:rsidR="00A60A2F" w:rsidRPr="00A60A2F" w:rsidRDefault="00A60A2F" w:rsidP="0014108E">
            <w:pPr>
              <w:ind w:left="22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Current weather data for several cities (in cycle)</w:t>
            </w:r>
          </w:p>
        </w:tc>
        <w:tc>
          <w:tcPr>
            <w:tcW w:w="3776" w:type="dxa"/>
          </w:tcPr>
          <w:p w:rsidR="00A60A2F" w:rsidRPr="00A60A2F" w:rsidRDefault="00A60A2F" w:rsidP="0014108E">
            <w:pPr>
              <w:ind w:left="227" w:right="139"/>
              <w:rPr>
                <w:rStyle w:val="a3"/>
                <w:bCs/>
                <w:noProof/>
                <w:color w:val="auto"/>
                <w:sz w:val="22"/>
                <w:szCs w:val="22"/>
                <w:u w:val="none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 xml:space="preserve">Creating </w:t>
            </w:r>
            <w:proofErr w:type="spellStart"/>
            <w:r w:rsidRPr="00A60A2F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A60A2F">
              <w:rPr>
                <w:rFonts w:ascii="Arial" w:hAnsi="Arial" w:cs="Arial"/>
                <w:sz w:val="22"/>
                <w:szCs w:val="22"/>
              </w:rPr>
              <w:t xml:space="preserve"> request using city geographic coordinates</w:t>
            </w:r>
          </w:p>
        </w:tc>
        <w:tc>
          <w:tcPr>
            <w:tcW w:w="1417" w:type="dxa"/>
          </w:tcPr>
          <w:p w:rsidR="00A60A2F" w:rsidRPr="00A60A2F" w:rsidRDefault="00A60A2F" w:rsidP="0014108E">
            <w:pPr>
              <w:ind w:left="146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03.06.2018</w:t>
            </w:r>
          </w:p>
        </w:tc>
        <w:tc>
          <w:tcPr>
            <w:tcW w:w="2314" w:type="dxa"/>
          </w:tcPr>
          <w:p w:rsidR="00A60A2F" w:rsidRPr="00A60A2F" w:rsidRDefault="00A60A2F" w:rsidP="0014108E">
            <w:pPr>
              <w:ind w:left="144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QC teammate #1</w:t>
            </w:r>
          </w:p>
        </w:tc>
      </w:tr>
      <w:tr w:rsidR="00A60A2F" w:rsidRPr="00CD46BD" w:rsidTr="0014108E">
        <w:tc>
          <w:tcPr>
            <w:tcW w:w="2337" w:type="dxa"/>
          </w:tcPr>
          <w:p w:rsidR="00A60A2F" w:rsidRPr="00A60A2F" w:rsidRDefault="00A60A2F" w:rsidP="0014108E">
            <w:pPr>
              <w:ind w:left="22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Weather Alerts</w:t>
            </w:r>
          </w:p>
        </w:tc>
        <w:tc>
          <w:tcPr>
            <w:tcW w:w="3776" w:type="dxa"/>
          </w:tcPr>
          <w:p w:rsidR="00A60A2F" w:rsidRPr="00A60A2F" w:rsidRDefault="00A60A2F" w:rsidP="0014108E">
            <w:pPr>
              <w:pStyle w:val="2"/>
              <w:numPr>
                <w:ilvl w:val="0"/>
                <w:numId w:val="0"/>
              </w:numPr>
              <w:shd w:val="clear" w:color="auto" w:fill="FFFFFF"/>
              <w:spacing w:before="0" w:after="0"/>
              <w:ind w:left="157"/>
              <w:jc w:val="left"/>
              <w:rPr>
                <w:rStyle w:val="a3"/>
                <w:rFonts w:eastAsia="Times New Roman"/>
                <w:b w:val="0"/>
                <w:caps w:val="0"/>
                <w:noProof/>
                <w:color w:val="auto"/>
                <w:sz w:val="22"/>
                <w:szCs w:val="22"/>
                <w:u w:val="none"/>
              </w:rPr>
            </w:pPr>
            <w:r w:rsidRPr="00A60A2F">
              <w:rPr>
                <w:rFonts w:ascii="Arial" w:eastAsia="Times New Roman" w:hAnsi="Arial" w:cs="Arial"/>
                <w:b w:val="0"/>
                <w:bCs w:val="0"/>
                <w:caps w:val="0"/>
                <w:sz w:val="22"/>
                <w:szCs w:val="22"/>
              </w:rPr>
              <w:t>Creating, updating, deleting trigger for temperature.</w:t>
            </w:r>
          </w:p>
        </w:tc>
        <w:tc>
          <w:tcPr>
            <w:tcW w:w="1417" w:type="dxa"/>
          </w:tcPr>
          <w:p w:rsidR="00A60A2F" w:rsidRPr="00A60A2F" w:rsidRDefault="00A60A2F" w:rsidP="0014108E">
            <w:pPr>
              <w:ind w:left="146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03.06.2018</w:t>
            </w:r>
          </w:p>
        </w:tc>
        <w:tc>
          <w:tcPr>
            <w:tcW w:w="2314" w:type="dxa"/>
          </w:tcPr>
          <w:p w:rsidR="00A60A2F" w:rsidRPr="00A60A2F" w:rsidRDefault="00A60A2F" w:rsidP="0014108E">
            <w:pPr>
              <w:ind w:left="144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QC teammate #1</w:t>
            </w:r>
          </w:p>
        </w:tc>
      </w:tr>
    </w:tbl>
    <w:p w:rsidR="00A60A2F" w:rsidRDefault="00A60A2F" w:rsidP="00A60A2F">
      <w:pPr>
        <w:pStyle w:val="2"/>
      </w:pPr>
      <w:bookmarkStart w:id="2" w:name="_Toc486519902"/>
      <w:r>
        <w:t xml:space="preserve">Items NOT to be </w:t>
      </w:r>
      <w:bookmarkEnd w:id="2"/>
      <w:r>
        <w:t>tested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  <w:gridCol w:w="4812"/>
      </w:tblGrid>
      <w:tr w:rsidR="00A60A2F" w:rsidRPr="00CD46BD" w:rsidTr="0014108E">
        <w:trPr>
          <w:jc w:val="center"/>
        </w:trPr>
        <w:tc>
          <w:tcPr>
            <w:tcW w:w="4539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Item Not to Test</w:t>
            </w:r>
          </w:p>
        </w:tc>
        <w:tc>
          <w:tcPr>
            <w:tcW w:w="4812" w:type="dxa"/>
            <w:shd w:val="clear" w:color="auto" w:fill="D9D9D9"/>
          </w:tcPr>
          <w:p w:rsidR="00A60A2F" w:rsidRPr="00A60A2F" w:rsidRDefault="00A60A2F" w:rsidP="0014108E">
            <w:pPr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A2F">
              <w:rPr>
                <w:rFonts w:ascii="Arial" w:hAnsi="Arial" w:cs="Arial"/>
                <w:b/>
                <w:sz w:val="22"/>
                <w:szCs w:val="22"/>
              </w:rPr>
              <w:t>Comment</w:t>
            </w:r>
          </w:p>
        </w:tc>
      </w:tr>
      <w:tr w:rsidR="00A60A2F" w:rsidRPr="00CD46BD" w:rsidTr="0014108E">
        <w:trPr>
          <w:jc w:val="center"/>
        </w:trPr>
        <w:tc>
          <w:tcPr>
            <w:tcW w:w="4539" w:type="dxa"/>
          </w:tcPr>
          <w:p w:rsidR="00A60A2F" w:rsidRPr="00A60A2F" w:rsidRDefault="00A60A2F" w:rsidP="0014108E">
            <w:pPr>
              <w:ind w:left="22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>Bulk downloading, 16 day/daily forecast, Historical data, History Bulk, Weather map layers, UV index , Weather stations, Air pollution</w:t>
            </w:r>
          </w:p>
        </w:tc>
        <w:tc>
          <w:tcPr>
            <w:tcW w:w="4812" w:type="dxa"/>
          </w:tcPr>
          <w:p w:rsidR="00A60A2F" w:rsidRPr="00A60A2F" w:rsidRDefault="00A60A2F" w:rsidP="005F7D50">
            <w:pPr>
              <w:ind w:left="227" w:right="139"/>
              <w:rPr>
                <w:rFonts w:ascii="Arial" w:hAnsi="Arial" w:cs="Arial"/>
                <w:sz w:val="22"/>
                <w:szCs w:val="22"/>
              </w:rPr>
            </w:pPr>
            <w:r w:rsidRPr="00A60A2F">
              <w:rPr>
                <w:rFonts w:ascii="Arial" w:hAnsi="Arial" w:cs="Arial"/>
                <w:sz w:val="22"/>
                <w:szCs w:val="22"/>
              </w:rPr>
              <w:t xml:space="preserve">All these items need specific conditions and/or are available </w:t>
            </w:r>
            <w:r w:rsidR="005F7D50">
              <w:rPr>
                <w:rFonts w:ascii="Arial" w:hAnsi="Arial" w:cs="Arial"/>
                <w:sz w:val="22"/>
                <w:szCs w:val="22"/>
              </w:rPr>
              <w:t>only for paid accounts (</w:t>
            </w:r>
            <w:r w:rsidRPr="00A60A2F">
              <w:rPr>
                <w:rFonts w:ascii="Arial" w:hAnsi="Arial" w:cs="Arial"/>
                <w:sz w:val="22"/>
                <w:szCs w:val="22"/>
              </w:rPr>
              <w:t>subscribers</w:t>
            </w:r>
            <w:r w:rsidR="005F7D50">
              <w:rPr>
                <w:rFonts w:ascii="Arial" w:hAnsi="Arial" w:cs="Arial"/>
                <w:sz w:val="22"/>
                <w:szCs w:val="22"/>
              </w:rPr>
              <w:t xml:space="preserve">). </w:t>
            </w:r>
          </w:p>
        </w:tc>
      </w:tr>
    </w:tbl>
    <w:p w:rsidR="00A60A2F" w:rsidRDefault="00A60A2F" w:rsidP="00A60A2F">
      <w:pPr>
        <w:pStyle w:val="2"/>
      </w:pPr>
      <w:r>
        <w:t>TEST APPROACH(S)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It </w:t>
      </w:r>
      <w:proofErr w:type="gramStart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will be done</w:t>
      </w:r>
      <w:proofErr w:type="gramEnd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</w:t>
      </w:r>
      <w:r w:rsidR="004008B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only </w:t>
      </w: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smoke testing to verify, that service returns weather data for most common requests. Tests </w:t>
      </w:r>
      <w:proofErr w:type="gramStart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will be consolidated</w:t>
      </w:r>
      <w:proofErr w:type="gramEnd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into collections with the further ability to reproduce automatically.</w:t>
      </w:r>
    </w:p>
    <w:p w:rsidR="00A60A2F" w:rsidRDefault="00A60A2F" w:rsidP="00A60A2F">
      <w:pPr>
        <w:pStyle w:val="2"/>
      </w:pPr>
      <w:r>
        <w:t>TEST PASS / FAIL CRITERIA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Test item has passed if API request returns weather data and an HTTP-code according to API specification, listed at </w:t>
      </w:r>
      <w:hyperlink r:id="rId6" w:history="1">
        <w:r w:rsidRPr="00A60A2F">
          <w:rPr>
            <w:rStyle w:val="a3"/>
            <w:rFonts w:ascii="Arial" w:eastAsia="Times New Roman" w:hAnsi="Arial" w:cs="Arial"/>
            <w:b w:val="0"/>
            <w:bCs w:val="0"/>
            <w:caps w:val="0"/>
            <w:sz w:val="22"/>
            <w:szCs w:val="22"/>
          </w:rPr>
          <w:t>https://openweathermap.org/api</w:t>
        </w:r>
      </w:hyperlink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.</w:t>
      </w:r>
    </w:p>
    <w:p w:rsidR="00A60A2F" w:rsidRDefault="00A60A2F" w:rsidP="00A60A2F">
      <w:pPr>
        <w:pStyle w:val="2"/>
      </w:pPr>
      <w:r>
        <w:t>TEST ENTRY / EXIT CRITERIA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Entry criteria - QC </w:t>
      </w:r>
      <w:r w:rsidR="00503620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teammate must have registered</w:t>
      </w: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account with </w:t>
      </w:r>
      <w:r w:rsidR="00A90308" w:rsidRPr="00A90308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unique </w:t>
      </w: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API key. 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Exit criteria - 100% Test Scripts executed, </w:t>
      </w:r>
      <w:r w:rsidR="007160C3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minimum </w:t>
      </w: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95% pass rate of Test Scripts, no open Critical and High severity defects</w:t>
      </w:r>
      <w:r w:rsidR="001B65D2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.</w:t>
      </w:r>
      <w:bookmarkStart w:id="3" w:name="_GoBack"/>
      <w:bookmarkEnd w:id="3"/>
    </w:p>
    <w:p w:rsidR="00A60A2F" w:rsidRDefault="00A60A2F" w:rsidP="00A60A2F">
      <w:pPr>
        <w:pStyle w:val="2"/>
      </w:pPr>
      <w:r>
        <w:t>TEST DELIVERABLES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Test plan, Checklist, Test Report </w:t>
      </w:r>
    </w:p>
    <w:p w:rsidR="00A60A2F" w:rsidRDefault="00A60A2F" w:rsidP="00A60A2F">
      <w:pPr>
        <w:pStyle w:val="2"/>
      </w:pPr>
      <w:r>
        <w:t xml:space="preserve">TEST TOOL </w:t>
      </w:r>
    </w:p>
    <w:p w:rsidR="00A60A2F" w:rsidRPr="00A60A2F" w:rsidRDefault="00A60A2F" w:rsidP="00A60A2F">
      <w:pPr>
        <w:pStyle w:val="2"/>
        <w:numPr>
          <w:ilvl w:val="0"/>
          <w:numId w:val="0"/>
        </w:numPr>
        <w:spacing w:line="360" w:lineRule="auto"/>
        <w:ind w:left="578"/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</w:pPr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API testing </w:t>
      </w:r>
      <w:proofErr w:type="gramStart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>will be done</w:t>
      </w:r>
      <w:proofErr w:type="gramEnd"/>
      <w:r w:rsidRPr="00A60A2F">
        <w:rPr>
          <w:rFonts w:ascii="Arial" w:eastAsia="Times New Roman" w:hAnsi="Arial" w:cs="Arial"/>
          <w:b w:val="0"/>
          <w:bCs w:val="0"/>
          <w:caps w:val="0"/>
          <w:sz w:val="22"/>
          <w:szCs w:val="22"/>
        </w:rPr>
        <w:t xml:space="preserve"> with Postman tool.</w:t>
      </w:r>
    </w:p>
    <w:sectPr w:rsidR="00A60A2F" w:rsidRPr="00A60A2F" w:rsidSect="00A60A2F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6DE3"/>
    <w:multiLevelType w:val="hybridMultilevel"/>
    <w:tmpl w:val="C8F6F7D6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12"/>
    <w:rsid w:val="00001CDB"/>
    <w:rsid w:val="001B65D2"/>
    <w:rsid w:val="004008BF"/>
    <w:rsid w:val="00473812"/>
    <w:rsid w:val="00503620"/>
    <w:rsid w:val="005F7D50"/>
    <w:rsid w:val="007160C3"/>
    <w:rsid w:val="00936E6A"/>
    <w:rsid w:val="00A60A2F"/>
    <w:rsid w:val="00A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BC9A"/>
  <w15:chartTrackingRefBased/>
  <w15:docId w15:val="{CB5E990D-10F6-4F0D-AC01-DF419600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2F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autoRedefine/>
    <w:qFormat/>
    <w:rsid w:val="00A60A2F"/>
    <w:pPr>
      <w:widowControl w:val="0"/>
      <w:spacing w:before="120" w:line="240" w:lineRule="atLeast"/>
      <w:ind w:left="432" w:firstLine="276"/>
      <w:jc w:val="center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2">
    <w:name w:val="heading 2"/>
    <w:basedOn w:val="a"/>
    <w:link w:val="20"/>
    <w:qFormat/>
    <w:rsid w:val="00A60A2F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A60A2F"/>
    <w:pPr>
      <w:keepNext/>
      <w:numPr>
        <w:ilvl w:val="2"/>
        <w:numId w:val="1"/>
      </w:numPr>
      <w:tabs>
        <w:tab w:val="clear" w:pos="1004"/>
        <w:tab w:val="num" w:pos="720"/>
        <w:tab w:val="left" w:pos="864"/>
      </w:tabs>
      <w:spacing w:before="120"/>
      <w:ind w:left="7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A60A2F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A60A2F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A60A2F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60A2F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60A2F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60A2F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0A2F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20">
    <w:name w:val="Заголовок 2 Знак"/>
    <w:basedOn w:val="a0"/>
    <w:link w:val="2"/>
    <w:rsid w:val="00A60A2F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A60A2F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A60A2F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A60A2F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rsid w:val="00A60A2F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70">
    <w:name w:val="Заголовок 7 Знак"/>
    <w:basedOn w:val="a0"/>
    <w:link w:val="7"/>
    <w:rsid w:val="00A60A2F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A60A2F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A60A2F"/>
    <w:rPr>
      <w:rFonts w:ascii="Arial" w:eastAsia="Times New Roman" w:hAnsi="Arial" w:cs="Arial"/>
      <w:lang w:val="en-US"/>
    </w:rPr>
  </w:style>
  <w:style w:type="character" w:styleId="a3">
    <w:name w:val="Hyperlink"/>
    <w:basedOn w:val="a0"/>
    <w:uiPriority w:val="99"/>
    <w:rsid w:val="00A60A2F"/>
    <w:rPr>
      <w:color w:val="000FFF"/>
      <w:u w:val="single"/>
    </w:rPr>
  </w:style>
  <w:style w:type="paragraph" w:styleId="a4">
    <w:name w:val="Body Text"/>
    <w:basedOn w:val="a"/>
    <w:link w:val="a5"/>
    <w:rsid w:val="00A60A2F"/>
    <w:pPr>
      <w:spacing w:after="120"/>
    </w:pPr>
  </w:style>
  <w:style w:type="character" w:customStyle="1" w:styleId="a5">
    <w:name w:val="Основной текст Знак"/>
    <w:basedOn w:val="a0"/>
    <w:link w:val="a4"/>
    <w:rsid w:val="00A60A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4"/>
    <w:rsid w:val="00A60A2F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styleId="a6">
    <w:name w:val="List Paragraph"/>
    <w:basedOn w:val="a"/>
    <w:uiPriority w:val="34"/>
    <w:qFormat/>
    <w:rsid w:val="00A6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://ow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2018-06-01T19:23:00Z</dcterms:created>
  <dcterms:modified xsi:type="dcterms:W3CDTF">2018-06-02T12:41:00Z</dcterms:modified>
</cp:coreProperties>
</file>