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CDB5A" w14:textId="4B3DF29F" w:rsidR="00274D4E" w:rsidRDefault="00274D4E" w:rsidP="00274D4E">
      <w:pPr>
        <w:pStyle w:val="Heading1"/>
      </w:pPr>
      <w:r w:rsidRPr="00274D4E">
        <w:t>Technical Assessment</w:t>
      </w:r>
      <w:r>
        <w:t xml:space="preserve"> </w:t>
      </w:r>
      <w:r w:rsidR="00FA4DC1">
        <w:t>–</w:t>
      </w:r>
      <w:r>
        <w:t xml:space="preserve"> </w:t>
      </w:r>
      <w:r w:rsidR="002F5197" w:rsidRPr="002F5197">
        <w:t>Q</w:t>
      </w:r>
      <w:r w:rsidR="002F5197">
        <w:t>A</w:t>
      </w:r>
      <w:r w:rsidR="002F5197" w:rsidRPr="002F5197">
        <w:t xml:space="preserve"> Web &amp; Mobile</w:t>
      </w:r>
    </w:p>
    <w:p w14:paraId="22E0AC87" w14:textId="77777777" w:rsidR="00274D4E" w:rsidRDefault="00274D4E" w:rsidP="00274D4E">
      <w:r w:rsidRPr="00274D4E">
        <w:t xml:space="preserve">Thanks for your interest in joining the </w:t>
      </w:r>
      <w:proofErr w:type="spellStart"/>
      <w:r w:rsidRPr="00274D4E">
        <w:t>InformAG</w:t>
      </w:r>
      <w:proofErr w:type="spellEnd"/>
      <w:r w:rsidRPr="00274D4E">
        <w:t xml:space="preserve"> team! </w:t>
      </w:r>
    </w:p>
    <w:p w14:paraId="44CB51C7" w14:textId="1AFC7401" w:rsidR="00274D4E" w:rsidRPr="00274D4E" w:rsidRDefault="00274D4E" w:rsidP="00274D4E">
      <w:r w:rsidRPr="00274D4E">
        <w:t xml:space="preserve">This technical assessment is designed to give us insight into your strategic thinking and </w:t>
      </w:r>
      <w:r>
        <w:t xml:space="preserve">your </w:t>
      </w:r>
      <w:r w:rsidRPr="00274D4E">
        <w:t xml:space="preserve">approach </w:t>
      </w:r>
      <w:r>
        <w:t>to getting things done</w:t>
      </w:r>
      <w:r w:rsidRPr="00274D4E">
        <w:t xml:space="preserve">. We're </w:t>
      </w:r>
      <w:r w:rsidRPr="00274D4E">
        <w:rPr>
          <w:b/>
          <w:bCs/>
        </w:rPr>
        <w:t>NOT</w:t>
      </w:r>
      <w:r>
        <w:t xml:space="preserve"> </w:t>
      </w:r>
      <w:r w:rsidRPr="00274D4E">
        <w:t>looking for a fully-buil</w:t>
      </w:r>
      <w:r>
        <w:t>d</w:t>
      </w:r>
      <w:r w:rsidRPr="00274D4E">
        <w:t xml:space="preserve">, production-ready </w:t>
      </w:r>
      <w:r w:rsidR="00B4171B">
        <w:t>solution</w:t>
      </w:r>
      <w:r w:rsidRPr="00274D4E">
        <w:t>. Instead, we want to see a</w:t>
      </w:r>
      <w:r>
        <w:t xml:space="preserve">n </w:t>
      </w:r>
      <w:r w:rsidRPr="00274D4E">
        <w:t xml:space="preserve">outline of your proposed </w:t>
      </w:r>
      <w:r w:rsidR="00B4171B">
        <w:t xml:space="preserve">implementation </w:t>
      </w:r>
      <w:r w:rsidRPr="00274D4E">
        <w:t>plan, including your architectural considerations and a conceptual demonstration of your code.</w:t>
      </w:r>
    </w:p>
    <w:p w14:paraId="770687E5" w14:textId="77777777" w:rsidR="00274D4E" w:rsidRDefault="00274D4E" w:rsidP="00274D4E"/>
    <w:p w14:paraId="470D1E27" w14:textId="50986130" w:rsidR="00274D4E" w:rsidRPr="00274D4E" w:rsidRDefault="00274D4E" w:rsidP="00274D4E">
      <w:proofErr w:type="spellStart"/>
      <w:r w:rsidRPr="00274D4E">
        <w:t>InformAG</w:t>
      </w:r>
      <w:proofErr w:type="spellEnd"/>
      <w:r w:rsidRPr="00274D4E">
        <w:t xml:space="preserve"> is based on the beautiful Sunshine Coast, Queensland, and we're excited to collaborate with talented remote developers. We value engineers who are:</w:t>
      </w:r>
    </w:p>
    <w:p w14:paraId="5D4A965B" w14:textId="5B176066" w:rsidR="00274D4E" w:rsidRPr="00274D4E" w:rsidRDefault="00274D4E" w:rsidP="00274D4E">
      <w:pPr>
        <w:numPr>
          <w:ilvl w:val="0"/>
          <w:numId w:val="5"/>
        </w:numPr>
      </w:pPr>
      <w:r w:rsidRPr="00274D4E">
        <w:rPr>
          <w:b/>
          <w:bCs/>
        </w:rPr>
        <w:t>Accountable</w:t>
      </w:r>
      <w:r w:rsidRPr="00274D4E">
        <w:t xml:space="preserve"> and take </w:t>
      </w:r>
      <w:r w:rsidRPr="00274D4E">
        <w:rPr>
          <w:b/>
          <w:bCs/>
        </w:rPr>
        <w:t>proactive initiative</w:t>
      </w:r>
      <w:r w:rsidRPr="00274D4E">
        <w:t xml:space="preserve">, meaning you're happy to own your work and aren't afraid to </w:t>
      </w:r>
      <w:r w:rsidRPr="00274D4E">
        <w:rPr>
          <w:b/>
          <w:bCs/>
        </w:rPr>
        <w:t>ask questions</w:t>
      </w:r>
      <w:r w:rsidRPr="00274D4E">
        <w:t>.</w:t>
      </w:r>
    </w:p>
    <w:p w14:paraId="1177193F" w14:textId="5730AFE6" w:rsidR="00274D4E" w:rsidRPr="00274D4E" w:rsidRDefault="00274D4E" w:rsidP="00274D4E">
      <w:pPr>
        <w:numPr>
          <w:ilvl w:val="0"/>
          <w:numId w:val="5"/>
        </w:numPr>
      </w:pPr>
      <w:r w:rsidRPr="00274D4E">
        <w:t xml:space="preserve">Focused on </w:t>
      </w:r>
      <w:r w:rsidRPr="00274D4E">
        <w:rPr>
          <w:b/>
          <w:bCs/>
        </w:rPr>
        <w:t>efficient and timely delivery</w:t>
      </w:r>
      <w:r w:rsidRPr="00274D4E">
        <w:t xml:space="preserve">, understanding the importance of </w:t>
      </w:r>
      <w:r w:rsidRPr="00274D4E">
        <w:rPr>
          <w:b/>
          <w:bCs/>
        </w:rPr>
        <w:t>rapid project turnaround</w:t>
      </w:r>
      <w:r w:rsidRPr="00274D4E">
        <w:t xml:space="preserve">. We achieve this through </w:t>
      </w:r>
      <w:r w:rsidR="00B4171B" w:rsidRPr="00B4171B">
        <w:rPr>
          <w:b/>
          <w:bCs/>
        </w:rPr>
        <w:t>AI,</w:t>
      </w:r>
      <w:r w:rsidR="00B4171B">
        <w:t xml:space="preserve"> </w:t>
      </w:r>
      <w:r w:rsidRPr="00274D4E">
        <w:rPr>
          <w:b/>
          <w:bCs/>
        </w:rPr>
        <w:t>Agile and LEAN principles</w:t>
      </w:r>
      <w:r w:rsidRPr="00274D4E">
        <w:t xml:space="preserve">, consistently leveraging </w:t>
      </w:r>
      <w:r w:rsidRPr="00274D4E">
        <w:rPr>
          <w:b/>
          <w:bCs/>
        </w:rPr>
        <w:t>modern technologies and development tools</w:t>
      </w:r>
      <w:r w:rsidRPr="00274D4E">
        <w:t>.</w:t>
      </w:r>
    </w:p>
    <w:p w14:paraId="211046DA" w14:textId="2ADA19C0" w:rsidR="00274D4E" w:rsidRPr="00274D4E" w:rsidRDefault="00274D4E" w:rsidP="00274D4E"/>
    <w:p w14:paraId="087ADF2F" w14:textId="00D5582A" w:rsidR="00274D4E" w:rsidRPr="00274D4E" w:rsidRDefault="00274D4E" w:rsidP="00274D4E">
      <w:pPr>
        <w:pStyle w:val="Heading1"/>
      </w:pPr>
      <w:r w:rsidRPr="00274D4E">
        <w:t>Project Overview</w:t>
      </w:r>
    </w:p>
    <w:p w14:paraId="6CD0B436" w14:textId="0FA7D279" w:rsidR="00274D4E" w:rsidRPr="00274D4E" w:rsidRDefault="00274D4E" w:rsidP="00274D4E">
      <w:r w:rsidRPr="00274D4E">
        <w:t xml:space="preserve">The </w:t>
      </w:r>
      <w:r w:rsidRPr="00274D4E">
        <w:rPr>
          <w:b/>
          <w:bCs/>
        </w:rPr>
        <w:t>Pump</w:t>
      </w:r>
      <w:r w:rsidR="00FA4DC1">
        <w:rPr>
          <w:b/>
          <w:bCs/>
        </w:rPr>
        <w:t xml:space="preserve"> </w:t>
      </w:r>
      <w:r w:rsidRPr="00274D4E">
        <w:rPr>
          <w:b/>
          <w:bCs/>
        </w:rPr>
        <w:t>Master</w:t>
      </w:r>
      <w:r w:rsidRPr="00274D4E">
        <w:t xml:space="preserve"> application is a </w:t>
      </w:r>
      <w:r w:rsidR="00B4171B">
        <w:t>W</w:t>
      </w:r>
      <w:r w:rsidRPr="00274D4E">
        <w:t>eb</w:t>
      </w:r>
      <w:r w:rsidR="00B4171B">
        <w:t xml:space="preserve"> </w:t>
      </w:r>
      <w:proofErr w:type="gramStart"/>
      <w:r w:rsidR="00B4171B">
        <w:t>And</w:t>
      </w:r>
      <w:proofErr w:type="gramEnd"/>
      <w:r w:rsidR="00B4171B">
        <w:t xml:space="preserve"> Mobile </w:t>
      </w:r>
      <w:r w:rsidRPr="00274D4E">
        <w:t xml:space="preserve">based platform that will empower </w:t>
      </w:r>
      <w:r>
        <w:t>customers</w:t>
      </w:r>
      <w:r w:rsidRPr="00274D4E">
        <w:t xml:space="preserve"> in </w:t>
      </w:r>
      <w:r>
        <w:t xml:space="preserve">the </w:t>
      </w:r>
      <w:r w:rsidRPr="00274D4E">
        <w:t xml:space="preserve">agricultural </w:t>
      </w:r>
      <w:r>
        <w:t>sector</w:t>
      </w:r>
      <w:r w:rsidRPr="00274D4E">
        <w:t xml:space="preserve">, to manage their pump assets. These pumps are typically installed on farms and </w:t>
      </w:r>
      <w:r w:rsidR="00B4171B">
        <w:t>needs to be managed through an Azure based Infrastructure</w:t>
      </w:r>
      <w:r w:rsidRPr="00274D4E">
        <w:t>.</w:t>
      </w:r>
    </w:p>
    <w:p w14:paraId="1D9E66EB" w14:textId="61AACB14" w:rsidR="00274D4E" w:rsidRPr="00274D4E" w:rsidRDefault="00274D4E" w:rsidP="00274D4E">
      <w:r w:rsidRPr="00274D4E">
        <w:t xml:space="preserve">The core functionalities for the </w:t>
      </w:r>
      <w:proofErr w:type="spellStart"/>
      <w:r w:rsidRPr="00274D4E">
        <w:t>PumpMaster</w:t>
      </w:r>
      <w:proofErr w:type="spellEnd"/>
      <w:r w:rsidRPr="00274D4E">
        <w:t xml:space="preserve"> application include:</w:t>
      </w:r>
    </w:p>
    <w:p w14:paraId="60DEFD0B" w14:textId="6AAC8BE4" w:rsidR="00274D4E" w:rsidRPr="00274D4E" w:rsidRDefault="00274D4E" w:rsidP="00274D4E">
      <w:pPr>
        <w:numPr>
          <w:ilvl w:val="0"/>
          <w:numId w:val="6"/>
        </w:numPr>
      </w:pPr>
      <w:r w:rsidRPr="00274D4E">
        <w:rPr>
          <w:b/>
          <w:bCs/>
        </w:rPr>
        <w:t>Secure Tenancy Login</w:t>
      </w:r>
    </w:p>
    <w:p w14:paraId="659E6742" w14:textId="2CD046A0" w:rsidR="00274D4E" w:rsidRPr="00274D4E" w:rsidRDefault="00274D4E" w:rsidP="00274D4E">
      <w:pPr>
        <w:numPr>
          <w:ilvl w:val="0"/>
          <w:numId w:val="6"/>
        </w:numPr>
      </w:pPr>
      <w:r w:rsidRPr="00274D4E">
        <w:rPr>
          <w:b/>
          <w:bCs/>
        </w:rPr>
        <w:t>Pump Overview</w:t>
      </w:r>
    </w:p>
    <w:p w14:paraId="08EC4E22" w14:textId="21E12D17" w:rsidR="00274D4E" w:rsidRPr="00274D4E" w:rsidRDefault="00274D4E" w:rsidP="00274D4E">
      <w:pPr>
        <w:numPr>
          <w:ilvl w:val="1"/>
          <w:numId w:val="6"/>
        </w:numPr>
      </w:pPr>
      <w:r w:rsidRPr="00274D4E">
        <w:rPr>
          <w:b/>
          <w:bCs/>
        </w:rPr>
        <w:t>Search &amp; Filtering</w:t>
      </w:r>
    </w:p>
    <w:p w14:paraId="5B91BD93" w14:textId="77777777" w:rsidR="00B4171B" w:rsidRPr="00B4171B" w:rsidRDefault="00274D4E" w:rsidP="00274D4E">
      <w:pPr>
        <w:numPr>
          <w:ilvl w:val="1"/>
          <w:numId w:val="6"/>
        </w:numPr>
      </w:pPr>
      <w:r w:rsidRPr="00274D4E">
        <w:rPr>
          <w:b/>
          <w:bCs/>
        </w:rPr>
        <w:t>Pump Management</w:t>
      </w:r>
      <w:r w:rsidR="00B4171B">
        <w:rPr>
          <w:b/>
          <w:bCs/>
        </w:rPr>
        <w:t xml:space="preserve"> </w:t>
      </w:r>
    </w:p>
    <w:p w14:paraId="6C7E2B31" w14:textId="055DEAAE" w:rsidR="00274D4E" w:rsidRPr="00274D4E" w:rsidRDefault="00B4171B" w:rsidP="00274D4E">
      <w:pPr>
        <w:numPr>
          <w:ilvl w:val="1"/>
          <w:numId w:val="6"/>
        </w:numPr>
      </w:pPr>
      <w:r>
        <w:rPr>
          <w:b/>
          <w:bCs/>
        </w:rPr>
        <w:t>Read &amp; Write data to and from Pumps (Edge Hardware)</w:t>
      </w:r>
    </w:p>
    <w:p w14:paraId="68B3EBDF" w14:textId="1B047CAE" w:rsidR="00B4171B" w:rsidRPr="00274D4E" w:rsidRDefault="00274D4E" w:rsidP="00B4171B">
      <w:pPr>
        <w:numPr>
          <w:ilvl w:val="0"/>
          <w:numId w:val="6"/>
        </w:numPr>
      </w:pPr>
      <w:r w:rsidRPr="00274D4E">
        <w:rPr>
          <w:b/>
          <w:bCs/>
        </w:rPr>
        <w:t>Pump Inspection</w:t>
      </w:r>
    </w:p>
    <w:p w14:paraId="49F895AF" w14:textId="5EF3A674" w:rsidR="00274D4E" w:rsidRPr="00274D4E" w:rsidRDefault="00B4171B" w:rsidP="00274D4E">
      <w:r>
        <w:t>(</w:t>
      </w:r>
      <w:r w:rsidR="00274D4E" w:rsidRPr="00274D4E">
        <w:t xml:space="preserve">Please see </w:t>
      </w:r>
      <w:r w:rsidR="00274D4E">
        <w:t>the mock-ups below for more details.</w:t>
      </w:r>
      <w:r>
        <w:t>)</w:t>
      </w:r>
    </w:p>
    <w:p w14:paraId="6D138DF4" w14:textId="5695D71C" w:rsidR="00274D4E" w:rsidRPr="00274D4E" w:rsidRDefault="00274D4E" w:rsidP="00274D4E">
      <w:pPr>
        <w:pStyle w:val="Heading1"/>
      </w:pPr>
      <w:r w:rsidRPr="00274D4E">
        <w:lastRenderedPageBreak/>
        <w:t>Tech</w:t>
      </w:r>
      <w:r>
        <w:t>-Stack</w:t>
      </w:r>
    </w:p>
    <w:p w14:paraId="4A640DFD" w14:textId="77777777" w:rsidR="0072498A" w:rsidRPr="00274D4E" w:rsidRDefault="0072498A" w:rsidP="0072498A">
      <w:r>
        <w:t xml:space="preserve">Please align your planning with the following </w:t>
      </w:r>
      <w:r w:rsidRPr="00274D4E">
        <w:t>technology stack:</w:t>
      </w:r>
    </w:p>
    <w:p w14:paraId="7B798729" w14:textId="77777777" w:rsidR="0072498A" w:rsidRPr="00274D4E" w:rsidRDefault="0072498A" w:rsidP="0072498A">
      <w:pPr>
        <w:numPr>
          <w:ilvl w:val="0"/>
          <w:numId w:val="7"/>
        </w:numPr>
      </w:pPr>
      <w:r w:rsidRPr="00274D4E">
        <w:rPr>
          <w:b/>
          <w:bCs/>
        </w:rPr>
        <w:t>Backend:</w:t>
      </w:r>
      <w:r w:rsidRPr="00274D4E">
        <w:t xml:space="preserve"> </w:t>
      </w:r>
      <w:r>
        <w:t xml:space="preserve">An existing </w:t>
      </w:r>
      <w:r w:rsidRPr="00274D4E">
        <w:t xml:space="preserve">backend </w:t>
      </w:r>
      <w:r>
        <w:t xml:space="preserve">(incl. API - to </w:t>
      </w:r>
      <w:r w:rsidRPr="00274D4E">
        <w:t>which the pumps are already connected</w:t>
      </w:r>
      <w:r>
        <w:t xml:space="preserve">) </w:t>
      </w:r>
      <w:r w:rsidRPr="00274D4E">
        <w:t xml:space="preserve">hosted on </w:t>
      </w:r>
      <w:r w:rsidRPr="00274D4E">
        <w:rPr>
          <w:b/>
          <w:bCs/>
        </w:rPr>
        <w:t>Microsoft Azure</w:t>
      </w:r>
      <w:r w:rsidRPr="00274D4E">
        <w:t xml:space="preserve"> and </w:t>
      </w:r>
      <w:r>
        <w:t xml:space="preserve">written </w:t>
      </w:r>
      <w:r w:rsidRPr="00274D4E">
        <w:t xml:space="preserve">in </w:t>
      </w:r>
      <w:r w:rsidRPr="00274D4E">
        <w:rPr>
          <w:b/>
          <w:bCs/>
        </w:rPr>
        <w:t>C#</w:t>
      </w:r>
      <w:r w:rsidRPr="00274D4E">
        <w:t>.</w:t>
      </w:r>
    </w:p>
    <w:p w14:paraId="00433173" w14:textId="6351BEF0" w:rsidR="0072498A" w:rsidRPr="00274D4E" w:rsidRDefault="0072498A" w:rsidP="0072498A">
      <w:pPr>
        <w:numPr>
          <w:ilvl w:val="0"/>
          <w:numId w:val="7"/>
        </w:numPr>
      </w:pPr>
      <w:r w:rsidRPr="00274D4E">
        <w:rPr>
          <w:b/>
          <w:bCs/>
        </w:rPr>
        <w:t xml:space="preserve">Frontend </w:t>
      </w:r>
      <w:r>
        <w:rPr>
          <w:b/>
          <w:bCs/>
        </w:rPr>
        <w:t>O</w:t>
      </w:r>
      <w:r w:rsidRPr="00274D4E">
        <w:rPr>
          <w:b/>
          <w:bCs/>
        </w:rPr>
        <w:t>ptions:</w:t>
      </w:r>
      <w:r w:rsidRPr="00274D4E">
        <w:t xml:space="preserve"> </w:t>
      </w:r>
      <w:r>
        <w:t>T</w:t>
      </w:r>
      <w:r w:rsidRPr="00274D4E">
        <w:t xml:space="preserve">he </w:t>
      </w:r>
      <w:r>
        <w:t>Mobile- and W</w:t>
      </w:r>
      <w:r w:rsidRPr="00274D4E">
        <w:t>eb</w:t>
      </w:r>
      <w:r>
        <w:t>-</w:t>
      </w:r>
      <w:r w:rsidRPr="00274D4E">
        <w:t>app</w:t>
      </w:r>
      <w:r>
        <w:t xml:space="preserve"> are written in</w:t>
      </w:r>
      <w:r w:rsidRPr="00274D4E">
        <w:t xml:space="preserve">: </w:t>
      </w:r>
    </w:p>
    <w:p w14:paraId="45B51768" w14:textId="783F224E" w:rsidR="0072498A" w:rsidRDefault="0072498A" w:rsidP="00744CF8">
      <w:pPr>
        <w:numPr>
          <w:ilvl w:val="1"/>
          <w:numId w:val="7"/>
        </w:numPr>
      </w:pPr>
      <w:r>
        <w:t>Web</w:t>
      </w:r>
      <w:r w:rsidRPr="0072498A">
        <w:t xml:space="preserve"> =</w:t>
      </w:r>
      <w:r w:rsidRPr="0072498A">
        <w:rPr>
          <w:b/>
          <w:bCs/>
        </w:rPr>
        <w:t xml:space="preserve"> REACT + VUE </w:t>
      </w:r>
      <w:r w:rsidRPr="0072498A">
        <w:t>or</w:t>
      </w:r>
      <w:r w:rsidRPr="0072498A">
        <w:rPr>
          <w:b/>
          <w:bCs/>
        </w:rPr>
        <w:t xml:space="preserve"> Bootstrap + jQuery</w:t>
      </w:r>
      <w:r w:rsidRPr="00274D4E">
        <w:t>.</w:t>
      </w:r>
    </w:p>
    <w:p w14:paraId="07F60180" w14:textId="20910B67" w:rsidR="0072498A" w:rsidRPr="00274D4E" w:rsidRDefault="0072498A" w:rsidP="0072498A">
      <w:pPr>
        <w:numPr>
          <w:ilvl w:val="1"/>
          <w:numId w:val="7"/>
        </w:numPr>
      </w:pPr>
      <w:r>
        <w:t xml:space="preserve">Mobile = </w:t>
      </w:r>
      <w:r w:rsidRPr="0072498A">
        <w:rPr>
          <w:b/>
          <w:bCs/>
        </w:rPr>
        <w:t>Flutter</w:t>
      </w:r>
    </w:p>
    <w:p w14:paraId="66EA14E8" w14:textId="0FE5CB6C" w:rsidR="00274D4E" w:rsidRPr="00274D4E" w:rsidRDefault="00274D4E" w:rsidP="00274D4E"/>
    <w:p w14:paraId="593DA998" w14:textId="77777777" w:rsidR="00274D4E" w:rsidRDefault="00274D4E" w:rsidP="00274D4E">
      <w:pPr>
        <w:pStyle w:val="Heading1"/>
      </w:pPr>
      <w:r w:rsidRPr="00274D4E">
        <w:t>Your Deliverables</w:t>
      </w:r>
    </w:p>
    <w:p w14:paraId="1CA3B448" w14:textId="3224821F" w:rsidR="00274D4E" w:rsidRPr="00274D4E" w:rsidRDefault="00274D4E" w:rsidP="00274D4E">
      <w:r w:rsidRPr="00274D4E">
        <w:t xml:space="preserve">While a complete application </w:t>
      </w:r>
      <w:r w:rsidR="00BF2FD9">
        <w:t xml:space="preserve">test </w:t>
      </w:r>
      <w:r w:rsidRPr="00274D4E">
        <w:t>isn't required, your submission should provide a well-structured plan covering the following essential aspects:</w:t>
      </w:r>
    </w:p>
    <w:p w14:paraId="5A45F132" w14:textId="41C5F11F" w:rsidR="0072498A" w:rsidRDefault="0072498A" w:rsidP="0072498A">
      <w:pPr>
        <w:pStyle w:val="ListParagraph"/>
        <w:numPr>
          <w:ilvl w:val="0"/>
          <w:numId w:val="23"/>
        </w:numPr>
        <w:ind w:left="714" w:hanging="357"/>
        <w:contextualSpacing w:val="0"/>
      </w:pPr>
      <w:r w:rsidRPr="0072498A">
        <w:rPr>
          <w:b/>
          <w:bCs/>
        </w:rPr>
        <w:t>Focus:</w:t>
      </w:r>
      <w:r>
        <w:t xml:space="preserve"> Based on the Pump Master solution, identify and explain the top five critical areas for focused testing, justifying the prioritization of each area.</w:t>
      </w:r>
    </w:p>
    <w:p w14:paraId="4842F5DD" w14:textId="6EBA90C6" w:rsidR="0072498A" w:rsidRDefault="0072498A" w:rsidP="0072498A">
      <w:pPr>
        <w:pStyle w:val="ListParagraph"/>
        <w:numPr>
          <w:ilvl w:val="0"/>
          <w:numId w:val="23"/>
        </w:numPr>
        <w:ind w:left="714" w:hanging="357"/>
        <w:contextualSpacing w:val="0"/>
      </w:pPr>
      <w:r w:rsidRPr="0072498A">
        <w:rPr>
          <w:b/>
          <w:bCs/>
        </w:rPr>
        <w:t>Sustainable Testing Strategy &amp; Tools:</w:t>
      </w:r>
      <w:r>
        <w:t xml:space="preserve"> Propose a testing strategy, incl. tools to ensure the long-term functionality of existing features and seamlessly integrate new functionalities over a one-year horizon.</w:t>
      </w:r>
    </w:p>
    <w:p w14:paraId="4BDEEBF0" w14:textId="3DA0BA13" w:rsidR="0072498A" w:rsidRDefault="0072498A" w:rsidP="0072498A">
      <w:pPr>
        <w:pStyle w:val="ListParagraph"/>
        <w:numPr>
          <w:ilvl w:val="0"/>
          <w:numId w:val="23"/>
        </w:numPr>
        <w:ind w:left="714" w:hanging="357"/>
        <w:contextualSpacing w:val="0"/>
      </w:pPr>
      <w:r w:rsidRPr="0072498A">
        <w:rPr>
          <w:b/>
          <w:bCs/>
        </w:rPr>
        <w:t>API</w:t>
      </w:r>
      <w:r>
        <w:t>: Provide a plan for ensuring robust API functionality, specifying key testing areas.</w:t>
      </w:r>
    </w:p>
    <w:p w14:paraId="420E290F" w14:textId="5A0F4A6F" w:rsidR="0072498A" w:rsidRDefault="0072498A" w:rsidP="0072498A">
      <w:pPr>
        <w:pStyle w:val="ListParagraph"/>
        <w:numPr>
          <w:ilvl w:val="0"/>
          <w:numId w:val="23"/>
        </w:numPr>
        <w:ind w:left="714" w:hanging="357"/>
        <w:contextualSpacing w:val="0"/>
      </w:pPr>
      <w:r w:rsidRPr="0072498A">
        <w:rPr>
          <w:b/>
          <w:bCs/>
        </w:rPr>
        <w:t>Automated UI Test</w:t>
      </w:r>
      <w:r>
        <w:t>: Provide automated UI test using Playwright or detailed pseudo-code to simulate user login and verify the successful creation of a pump within the application.</w:t>
      </w:r>
    </w:p>
    <w:p w14:paraId="2867D128" w14:textId="3BD1DDC7" w:rsidR="0072498A" w:rsidRDefault="0072498A" w:rsidP="00BF2FD9">
      <w:pPr>
        <w:pStyle w:val="ListParagraph"/>
        <w:numPr>
          <w:ilvl w:val="0"/>
          <w:numId w:val="23"/>
        </w:numPr>
        <w:contextualSpacing w:val="0"/>
      </w:pPr>
      <w:r w:rsidRPr="00BF2FD9">
        <w:rPr>
          <w:b/>
          <w:bCs/>
        </w:rPr>
        <w:t>QA Strategy</w:t>
      </w:r>
      <w:r>
        <w:t>:</w:t>
      </w:r>
      <w:r w:rsidR="00BF2FD9">
        <w:t xml:space="preserve"> </w:t>
      </w:r>
      <w:r>
        <w:t>Outline your approach for ensuring consistent testing and synchronization between web and mobile applications.</w:t>
      </w:r>
    </w:p>
    <w:p w14:paraId="7ED2C48C" w14:textId="2B308AF5" w:rsidR="001321BF" w:rsidRDefault="00BF2FD9" w:rsidP="00BF2FD9">
      <w:pPr>
        <w:pStyle w:val="ListParagraph"/>
        <w:numPr>
          <w:ilvl w:val="0"/>
          <w:numId w:val="23"/>
        </w:numPr>
        <w:contextualSpacing w:val="0"/>
      </w:pPr>
      <w:r w:rsidRPr="00BF2FD9">
        <w:rPr>
          <w:b/>
          <w:bCs/>
        </w:rPr>
        <w:t>Bugs</w:t>
      </w:r>
      <w:r w:rsidRPr="00BF2FD9">
        <w:t>:</w:t>
      </w:r>
      <w:r>
        <w:t xml:space="preserve"> </w:t>
      </w:r>
      <w:r w:rsidR="0072498A">
        <w:t>Describe your approach and immediate actions when a critical bug is discovered just prior to a scheduled release.</w:t>
      </w:r>
    </w:p>
    <w:p w14:paraId="33249C0E" w14:textId="60F46245" w:rsidR="00274D4E" w:rsidRDefault="00274D4E" w:rsidP="00274D4E">
      <w:pPr>
        <w:pStyle w:val="Heading1"/>
      </w:pPr>
      <w:r>
        <w:lastRenderedPageBreak/>
        <w:t>Mock-ups</w:t>
      </w:r>
    </w:p>
    <w:p w14:paraId="7177CAE9" w14:textId="1DCF5425" w:rsidR="009E5725" w:rsidRDefault="009E5725" w:rsidP="00274D4E">
      <w:pPr>
        <w:pStyle w:val="Heading2"/>
      </w:pPr>
      <w:r>
        <w:t>Login Page</w:t>
      </w:r>
    </w:p>
    <w:p w14:paraId="2437EEA4" w14:textId="5DF76964" w:rsidR="0009170C" w:rsidRDefault="009E5725">
      <w:r>
        <w:rPr>
          <w:noProof/>
        </w:rPr>
        <w:drawing>
          <wp:inline distT="0" distB="0" distL="0" distR="0" wp14:anchorId="779309A0" wp14:editId="57DD349F">
            <wp:extent cx="5731510" cy="3620770"/>
            <wp:effectExtent l="0" t="0" r="2540" b="0"/>
            <wp:docPr id="2132831368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31368" name="Picture 1" descr="A screenshot of a login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B5AA" w14:textId="77777777" w:rsidR="009E5725" w:rsidRDefault="009E5725"/>
    <w:p w14:paraId="064BE2B7" w14:textId="6D76FC45" w:rsidR="009E5725" w:rsidRDefault="009E5725"/>
    <w:p w14:paraId="28796577" w14:textId="54365833" w:rsidR="009E5725" w:rsidRDefault="009E5725">
      <w:r>
        <w:br w:type="page"/>
      </w:r>
    </w:p>
    <w:p w14:paraId="43E291CA" w14:textId="2643FA5E" w:rsidR="009E5725" w:rsidRDefault="009E5725" w:rsidP="00274D4E">
      <w:pPr>
        <w:pStyle w:val="Heading2"/>
      </w:pPr>
      <w:r>
        <w:lastRenderedPageBreak/>
        <w:t>Pumps (Overview Page)</w:t>
      </w:r>
    </w:p>
    <w:p w14:paraId="38669AA4" w14:textId="31B283DC" w:rsidR="009E5725" w:rsidRDefault="009E5725">
      <w:r>
        <w:rPr>
          <w:noProof/>
        </w:rPr>
        <w:drawing>
          <wp:inline distT="0" distB="0" distL="0" distR="0" wp14:anchorId="38FCC17F" wp14:editId="4E52CF17">
            <wp:extent cx="5731510" cy="4726940"/>
            <wp:effectExtent l="0" t="0" r="2540" b="0"/>
            <wp:docPr id="324511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112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889E" w14:textId="77777777" w:rsidR="009E5725" w:rsidRDefault="009E5725"/>
    <w:p w14:paraId="30844554" w14:textId="77777777" w:rsidR="009E5725" w:rsidRDefault="009E5725"/>
    <w:p w14:paraId="74A94762" w14:textId="1D246394" w:rsidR="009E5725" w:rsidRDefault="009E5725">
      <w:r>
        <w:br w:type="page"/>
      </w:r>
    </w:p>
    <w:p w14:paraId="180CEAAD" w14:textId="6A93D9C8" w:rsidR="009E5725" w:rsidRDefault="009E5725" w:rsidP="00274D4E">
      <w:pPr>
        <w:pStyle w:val="Heading2"/>
      </w:pPr>
      <w:r>
        <w:lastRenderedPageBreak/>
        <w:t>Pump Edit Modal</w:t>
      </w:r>
    </w:p>
    <w:p w14:paraId="65AC8798" w14:textId="19A4D402" w:rsidR="009E5725" w:rsidRDefault="009E5725">
      <w:r w:rsidRPr="009E5725">
        <w:rPr>
          <w:noProof/>
        </w:rPr>
        <w:drawing>
          <wp:inline distT="0" distB="0" distL="0" distR="0" wp14:anchorId="63661AFB" wp14:editId="0BDBE048">
            <wp:extent cx="5731510" cy="4744720"/>
            <wp:effectExtent l="0" t="0" r="2540" b="0"/>
            <wp:docPr id="1556603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031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E86B" w14:textId="77777777" w:rsidR="009E5725" w:rsidRDefault="009E5725"/>
    <w:p w14:paraId="685D07C5" w14:textId="540007C7" w:rsidR="009E5725" w:rsidRDefault="009E5725">
      <w:r>
        <w:br w:type="page"/>
      </w:r>
    </w:p>
    <w:p w14:paraId="203736C2" w14:textId="68EFC4FB" w:rsidR="009E5725" w:rsidRDefault="009E5725" w:rsidP="00274D4E">
      <w:pPr>
        <w:pStyle w:val="Heading2"/>
      </w:pPr>
      <w:r>
        <w:lastRenderedPageBreak/>
        <w:t>Pump Page</w:t>
      </w:r>
    </w:p>
    <w:p w14:paraId="35242BAB" w14:textId="4516CA7D" w:rsidR="009E5725" w:rsidRDefault="009E5725">
      <w:r w:rsidRPr="009E5725">
        <w:rPr>
          <w:noProof/>
        </w:rPr>
        <w:drawing>
          <wp:inline distT="0" distB="0" distL="0" distR="0" wp14:anchorId="3BBC5D2E" wp14:editId="64246137">
            <wp:extent cx="5731510" cy="7508240"/>
            <wp:effectExtent l="0" t="0" r="2540" b="0"/>
            <wp:docPr id="215661841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61841" name="Picture 1" descr="A screenshot of a ma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725" w:rsidSect="009E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075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85747C"/>
    <w:multiLevelType w:val="multilevel"/>
    <w:tmpl w:val="062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C1FD6"/>
    <w:multiLevelType w:val="multilevel"/>
    <w:tmpl w:val="F3F4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1019F"/>
    <w:multiLevelType w:val="multilevel"/>
    <w:tmpl w:val="E44A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74A56"/>
    <w:multiLevelType w:val="multilevel"/>
    <w:tmpl w:val="2A4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25D6B"/>
    <w:multiLevelType w:val="multilevel"/>
    <w:tmpl w:val="50C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5793E"/>
    <w:multiLevelType w:val="hybridMultilevel"/>
    <w:tmpl w:val="09BE3C0E"/>
    <w:lvl w:ilvl="0" w:tplc="4D3C4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C5AD0"/>
    <w:multiLevelType w:val="multilevel"/>
    <w:tmpl w:val="2B5C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4047B"/>
    <w:multiLevelType w:val="multilevel"/>
    <w:tmpl w:val="2868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F4D11"/>
    <w:multiLevelType w:val="multilevel"/>
    <w:tmpl w:val="A8A4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80B13"/>
    <w:multiLevelType w:val="multilevel"/>
    <w:tmpl w:val="A4E2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60CED"/>
    <w:multiLevelType w:val="multilevel"/>
    <w:tmpl w:val="3AB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112AB"/>
    <w:multiLevelType w:val="multilevel"/>
    <w:tmpl w:val="A4B6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22359"/>
    <w:multiLevelType w:val="multilevel"/>
    <w:tmpl w:val="9214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627E2"/>
    <w:multiLevelType w:val="hybridMultilevel"/>
    <w:tmpl w:val="7982EB48"/>
    <w:lvl w:ilvl="0" w:tplc="4D3C4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31561"/>
    <w:multiLevelType w:val="multilevel"/>
    <w:tmpl w:val="DF8A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47868"/>
    <w:multiLevelType w:val="multilevel"/>
    <w:tmpl w:val="0B44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A2E79"/>
    <w:multiLevelType w:val="multilevel"/>
    <w:tmpl w:val="3B3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7064C"/>
    <w:multiLevelType w:val="hybridMultilevel"/>
    <w:tmpl w:val="E6284C8E"/>
    <w:lvl w:ilvl="0" w:tplc="4D3C4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73729"/>
    <w:multiLevelType w:val="multilevel"/>
    <w:tmpl w:val="B58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020941"/>
    <w:multiLevelType w:val="multilevel"/>
    <w:tmpl w:val="3E1E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5682E"/>
    <w:multiLevelType w:val="multilevel"/>
    <w:tmpl w:val="DA16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CA107F"/>
    <w:multiLevelType w:val="multilevel"/>
    <w:tmpl w:val="3488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3D3A00"/>
    <w:multiLevelType w:val="hybridMultilevel"/>
    <w:tmpl w:val="F8E40304"/>
    <w:lvl w:ilvl="0" w:tplc="4D3C4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940CB"/>
    <w:multiLevelType w:val="multilevel"/>
    <w:tmpl w:val="F652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552BF9"/>
    <w:multiLevelType w:val="multilevel"/>
    <w:tmpl w:val="3FC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10A28"/>
    <w:multiLevelType w:val="multilevel"/>
    <w:tmpl w:val="C2A4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C52AF"/>
    <w:multiLevelType w:val="hybridMultilevel"/>
    <w:tmpl w:val="8B0E1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29368">
    <w:abstractNumId w:val="23"/>
  </w:num>
  <w:num w:numId="2" w16cid:durableId="1782457189">
    <w:abstractNumId w:val="6"/>
  </w:num>
  <w:num w:numId="3" w16cid:durableId="392046236">
    <w:abstractNumId w:val="18"/>
  </w:num>
  <w:num w:numId="4" w16cid:durableId="2132479885">
    <w:abstractNumId w:val="14"/>
  </w:num>
  <w:num w:numId="5" w16cid:durableId="1931884701">
    <w:abstractNumId w:val="20"/>
  </w:num>
  <w:num w:numId="6" w16cid:durableId="1493374741">
    <w:abstractNumId w:val="8"/>
  </w:num>
  <w:num w:numId="7" w16cid:durableId="1026950642">
    <w:abstractNumId w:val="10"/>
  </w:num>
  <w:num w:numId="8" w16cid:durableId="110440005">
    <w:abstractNumId w:val="11"/>
  </w:num>
  <w:num w:numId="9" w16cid:durableId="408235514">
    <w:abstractNumId w:val="0"/>
  </w:num>
  <w:num w:numId="10" w16cid:durableId="871848606">
    <w:abstractNumId w:val="26"/>
  </w:num>
  <w:num w:numId="11" w16cid:durableId="695958534">
    <w:abstractNumId w:val="7"/>
  </w:num>
  <w:num w:numId="12" w16cid:durableId="1599869491">
    <w:abstractNumId w:val="13"/>
  </w:num>
  <w:num w:numId="13" w16cid:durableId="545145370">
    <w:abstractNumId w:val="25"/>
  </w:num>
  <w:num w:numId="14" w16cid:durableId="45880332">
    <w:abstractNumId w:val="9"/>
  </w:num>
  <w:num w:numId="15" w16cid:durableId="1783305043">
    <w:abstractNumId w:val="12"/>
  </w:num>
  <w:num w:numId="16" w16cid:durableId="1146314568">
    <w:abstractNumId w:val="1"/>
  </w:num>
  <w:num w:numId="17" w16cid:durableId="971909291">
    <w:abstractNumId w:val="2"/>
  </w:num>
  <w:num w:numId="18" w16cid:durableId="2018195198">
    <w:abstractNumId w:val="21"/>
  </w:num>
  <w:num w:numId="19" w16cid:durableId="1157913898">
    <w:abstractNumId w:val="19"/>
  </w:num>
  <w:num w:numId="20" w16cid:durableId="429087903">
    <w:abstractNumId w:val="22"/>
  </w:num>
  <w:num w:numId="21" w16cid:durableId="1921327759">
    <w:abstractNumId w:val="5"/>
  </w:num>
  <w:num w:numId="22" w16cid:durableId="800613351">
    <w:abstractNumId w:val="4"/>
  </w:num>
  <w:num w:numId="23" w16cid:durableId="688333648">
    <w:abstractNumId w:val="27"/>
  </w:num>
  <w:num w:numId="24" w16cid:durableId="1995526275">
    <w:abstractNumId w:val="17"/>
  </w:num>
  <w:num w:numId="25" w16cid:durableId="1375076633">
    <w:abstractNumId w:val="3"/>
  </w:num>
  <w:num w:numId="26" w16cid:durableId="1066419022">
    <w:abstractNumId w:val="15"/>
  </w:num>
  <w:num w:numId="27" w16cid:durableId="421996081">
    <w:abstractNumId w:val="16"/>
  </w:num>
  <w:num w:numId="28" w16cid:durableId="18560710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25"/>
    <w:rsid w:val="000304A2"/>
    <w:rsid w:val="000316B3"/>
    <w:rsid w:val="0009170C"/>
    <w:rsid w:val="001321BF"/>
    <w:rsid w:val="001B6D6D"/>
    <w:rsid w:val="00274D4E"/>
    <w:rsid w:val="002F5197"/>
    <w:rsid w:val="00455EB0"/>
    <w:rsid w:val="0072498A"/>
    <w:rsid w:val="009C1D73"/>
    <w:rsid w:val="009D777B"/>
    <w:rsid w:val="009E5725"/>
    <w:rsid w:val="00A66C82"/>
    <w:rsid w:val="00B4171B"/>
    <w:rsid w:val="00B42EB9"/>
    <w:rsid w:val="00B64760"/>
    <w:rsid w:val="00BF2FD9"/>
    <w:rsid w:val="00C61DA5"/>
    <w:rsid w:val="00CE7DCB"/>
    <w:rsid w:val="00CF1A1A"/>
    <w:rsid w:val="00DE35A7"/>
    <w:rsid w:val="00FA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E0C9"/>
  <w15:chartTrackingRefBased/>
  <w15:docId w15:val="{698BE35E-87EF-496E-BB4F-ACC6940E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EB9"/>
  </w:style>
  <w:style w:type="paragraph" w:styleId="Heading1">
    <w:name w:val="heading 1"/>
    <w:basedOn w:val="Normal"/>
    <w:next w:val="Normal"/>
    <w:link w:val="Heading1Char"/>
    <w:uiPriority w:val="9"/>
    <w:qFormat/>
    <w:rsid w:val="009E5725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25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25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725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725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25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725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725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725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Marcyniuk</dc:creator>
  <cp:keywords/>
  <dc:description/>
  <cp:lastModifiedBy>Santhi Varikuppala</cp:lastModifiedBy>
  <cp:revision>2</cp:revision>
  <dcterms:created xsi:type="dcterms:W3CDTF">2025-07-10T04:08:00Z</dcterms:created>
  <dcterms:modified xsi:type="dcterms:W3CDTF">2025-07-10T04:08:00Z</dcterms:modified>
</cp:coreProperties>
</file>