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1585E" w14:textId="420F7AB6" w:rsidR="000421FC" w:rsidRDefault="000077B2">
      <w:pPr>
        <w:pStyle w:val="Title"/>
        <w:jc w:val="right"/>
      </w:pPr>
      <w:r>
        <w:fldChar w:fldCharType="begin"/>
      </w:r>
      <w:r>
        <w:instrText xml:space="preserve"> SUBJECT  \* MERGEFORMAT </w:instrText>
      </w:r>
      <w:r>
        <w:fldChar w:fldCharType="separate"/>
      </w:r>
      <w:r>
        <w:t xml:space="preserve">Online Shopping System: </w:t>
      </w:r>
      <w:proofErr w:type="spellStart"/>
      <w:r w:rsidR="00700677">
        <w:t>FootFusion</w:t>
      </w:r>
      <w:proofErr w:type="spellEnd"/>
      <w:r>
        <w:fldChar w:fldCharType="end"/>
      </w:r>
    </w:p>
    <w:p w14:paraId="0F97FC99" w14:textId="50F522EF" w:rsidR="000421FC" w:rsidRDefault="000077B2">
      <w:pPr>
        <w:pStyle w:val="Title"/>
        <w:jc w:val="right"/>
      </w:pPr>
      <w:fldSimple w:instr=" TITLE  \* MERGEFORMAT ">
        <w:r>
          <w:t>Use-Case-Realization Specification: Delete Payment Methods</w:t>
        </w:r>
      </w:fldSimple>
    </w:p>
    <w:p w14:paraId="54C22304" w14:textId="77777777" w:rsidR="000421FC" w:rsidRDefault="000421FC">
      <w:pPr>
        <w:pStyle w:val="Title"/>
        <w:jc w:val="right"/>
      </w:pPr>
    </w:p>
    <w:p w14:paraId="36C63B74" w14:textId="77777777" w:rsidR="000421FC" w:rsidRDefault="00000000">
      <w:pPr>
        <w:pStyle w:val="Title"/>
        <w:jc w:val="right"/>
        <w:rPr>
          <w:sz w:val="28"/>
        </w:rPr>
      </w:pPr>
      <w:r>
        <w:rPr>
          <w:sz w:val="28"/>
        </w:rPr>
        <w:t>Version &lt;1.0&gt;</w:t>
      </w:r>
    </w:p>
    <w:p w14:paraId="03E0DDCC" w14:textId="77777777" w:rsidR="000421FC" w:rsidRDefault="000421FC">
      <w:pPr>
        <w:sectPr w:rsidR="000421FC">
          <w:headerReference w:type="default" r:id="rId7"/>
          <w:footerReference w:type="even" r:id="rId8"/>
          <w:pgSz w:w="12240" w:h="15840" w:code="1"/>
          <w:pgMar w:top="1440" w:right="1440" w:bottom="1440" w:left="1440" w:header="720" w:footer="720" w:gutter="0"/>
          <w:cols w:space="720"/>
          <w:vAlign w:val="center"/>
        </w:sectPr>
      </w:pPr>
    </w:p>
    <w:p w14:paraId="64A99D6B" w14:textId="77777777" w:rsidR="000421FC" w:rsidRDefault="00000000">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421FC" w14:paraId="1216DD5A" w14:textId="77777777">
        <w:tc>
          <w:tcPr>
            <w:tcW w:w="2304" w:type="dxa"/>
          </w:tcPr>
          <w:p w14:paraId="5A09088E" w14:textId="77777777" w:rsidR="000421FC" w:rsidRDefault="00000000">
            <w:pPr>
              <w:pStyle w:val="Tabletext"/>
              <w:jc w:val="center"/>
              <w:rPr>
                <w:b/>
              </w:rPr>
            </w:pPr>
            <w:r>
              <w:rPr>
                <w:b/>
              </w:rPr>
              <w:t>Date</w:t>
            </w:r>
          </w:p>
        </w:tc>
        <w:tc>
          <w:tcPr>
            <w:tcW w:w="1152" w:type="dxa"/>
          </w:tcPr>
          <w:p w14:paraId="279A2500" w14:textId="77777777" w:rsidR="000421FC" w:rsidRDefault="00000000">
            <w:pPr>
              <w:pStyle w:val="Tabletext"/>
              <w:jc w:val="center"/>
              <w:rPr>
                <w:b/>
              </w:rPr>
            </w:pPr>
            <w:r>
              <w:rPr>
                <w:b/>
              </w:rPr>
              <w:t>Version</w:t>
            </w:r>
          </w:p>
        </w:tc>
        <w:tc>
          <w:tcPr>
            <w:tcW w:w="3744" w:type="dxa"/>
          </w:tcPr>
          <w:p w14:paraId="5F8A3CAD" w14:textId="77777777" w:rsidR="000421FC" w:rsidRDefault="00000000">
            <w:pPr>
              <w:pStyle w:val="Tabletext"/>
              <w:jc w:val="center"/>
              <w:rPr>
                <w:b/>
              </w:rPr>
            </w:pPr>
            <w:r>
              <w:rPr>
                <w:b/>
              </w:rPr>
              <w:t>Description</w:t>
            </w:r>
          </w:p>
        </w:tc>
        <w:tc>
          <w:tcPr>
            <w:tcW w:w="2304" w:type="dxa"/>
          </w:tcPr>
          <w:p w14:paraId="5546A438" w14:textId="77777777" w:rsidR="000421FC" w:rsidRDefault="00000000">
            <w:pPr>
              <w:pStyle w:val="Tabletext"/>
              <w:jc w:val="center"/>
              <w:rPr>
                <w:b/>
              </w:rPr>
            </w:pPr>
            <w:r>
              <w:rPr>
                <w:b/>
              </w:rPr>
              <w:t>Author</w:t>
            </w:r>
          </w:p>
        </w:tc>
      </w:tr>
      <w:tr w:rsidR="000421FC" w14:paraId="4D4DFF93" w14:textId="77777777">
        <w:tc>
          <w:tcPr>
            <w:tcW w:w="2304" w:type="dxa"/>
          </w:tcPr>
          <w:p w14:paraId="1236737B" w14:textId="4C69535D" w:rsidR="000421FC" w:rsidRDefault="00700677">
            <w:pPr>
              <w:pStyle w:val="Tabletext"/>
            </w:pPr>
            <w:r>
              <w:t>23/11/2024</w:t>
            </w:r>
          </w:p>
        </w:tc>
        <w:tc>
          <w:tcPr>
            <w:tcW w:w="1152" w:type="dxa"/>
          </w:tcPr>
          <w:p w14:paraId="4DF8E87C" w14:textId="1989F480" w:rsidR="000421FC" w:rsidRDefault="000077B2">
            <w:pPr>
              <w:pStyle w:val="Tabletext"/>
            </w:pPr>
            <w:r>
              <w:t>1</w:t>
            </w:r>
            <w:r w:rsidR="00000000">
              <w:t>.</w:t>
            </w:r>
            <w:r>
              <w:t>0</w:t>
            </w:r>
          </w:p>
        </w:tc>
        <w:tc>
          <w:tcPr>
            <w:tcW w:w="3744" w:type="dxa"/>
          </w:tcPr>
          <w:p w14:paraId="60FBBCBB" w14:textId="13D6FBD0" w:rsidR="000421FC" w:rsidRDefault="000077B2">
            <w:pPr>
              <w:pStyle w:val="Tabletext"/>
            </w:pPr>
            <w:r>
              <w:t>Final Draft</w:t>
            </w:r>
          </w:p>
        </w:tc>
        <w:tc>
          <w:tcPr>
            <w:tcW w:w="2304" w:type="dxa"/>
          </w:tcPr>
          <w:p w14:paraId="34842A0D" w14:textId="18487B0D" w:rsidR="000421FC" w:rsidRDefault="00700677">
            <w:pPr>
              <w:pStyle w:val="Tabletext"/>
            </w:pPr>
            <w:r>
              <w:t>Nguyen Minh Duc</w:t>
            </w:r>
          </w:p>
        </w:tc>
      </w:tr>
      <w:tr w:rsidR="000421FC" w14:paraId="274CEB08" w14:textId="77777777">
        <w:tc>
          <w:tcPr>
            <w:tcW w:w="2304" w:type="dxa"/>
          </w:tcPr>
          <w:p w14:paraId="445295D9" w14:textId="77777777" w:rsidR="000421FC" w:rsidRDefault="000421FC">
            <w:pPr>
              <w:pStyle w:val="Tabletext"/>
            </w:pPr>
          </w:p>
        </w:tc>
        <w:tc>
          <w:tcPr>
            <w:tcW w:w="1152" w:type="dxa"/>
          </w:tcPr>
          <w:p w14:paraId="2F4B91CE" w14:textId="77777777" w:rsidR="000421FC" w:rsidRDefault="000421FC">
            <w:pPr>
              <w:pStyle w:val="Tabletext"/>
            </w:pPr>
          </w:p>
        </w:tc>
        <w:tc>
          <w:tcPr>
            <w:tcW w:w="3744" w:type="dxa"/>
          </w:tcPr>
          <w:p w14:paraId="01255BDD" w14:textId="77777777" w:rsidR="000421FC" w:rsidRDefault="000421FC">
            <w:pPr>
              <w:pStyle w:val="Tabletext"/>
            </w:pPr>
          </w:p>
        </w:tc>
        <w:tc>
          <w:tcPr>
            <w:tcW w:w="2304" w:type="dxa"/>
          </w:tcPr>
          <w:p w14:paraId="1141E077" w14:textId="77777777" w:rsidR="000421FC" w:rsidRDefault="000421FC">
            <w:pPr>
              <w:pStyle w:val="Tabletext"/>
            </w:pPr>
          </w:p>
        </w:tc>
      </w:tr>
      <w:tr w:rsidR="000421FC" w14:paraId="612A58F0" w14:textId="77777777">
        <w:tc>
          <w:tcPr>
            <w:tcW w:w="2304" w:type="dxa"/>
          </w:tcPr>
          <w:p w14:paraId="4CE160EB" w14:textId="77777777" w:rsidR="000421FC" w:rsidRDefault="000421FC">
            <w:pPr>
              <w:pStyle w:val="Tabletext"/>
            </w:pPr>
          </w:p>
        </w:tc>
        <w:tc>
          <w:tcPr>
            <w:tcW w:w="1152" w:type="dxa"/>
          </w:tcPr>
          <w:p w14:paraId="7D4FF2BE" w14:textId="77777777" w:rsidR="000421FC" w:rsidRDefault="000421FC">
            <w:pPr>
              <w:pStyle w:val="Tabletext"/>
            </w:pPr>
          </w:p>
        </w:tc>
        <w:tc>
          <w:tcPr>
            <w:tcW w:w="3744" w:type="dxa"/>
          </w:tcPr>
          <w:p w14:paraId="7F206399" w14:textId="77777777" w:rsidR="000421FC" w:rsidRDefault="000421FC">
            <w:pPr>
              <w:pStyle w:val="Tabletext"/>
            </w:pPr>
          </w:p>
        </w:tc>
        <w:tc>
          <w:tcPr>
            <w:tcW w:w="2304" w:type="dxa"/>
          </w:tcPr>
          <w:p w14:paraId="1899D919" w14:textId="77777777" w:rsidR="000421FC" w:rsidRDefault="000421FC">
            <w:pPr>
              <w:pStyle w:val="Tabletext"/>
            </w:pPr>
          </w:p>
        </w:tc>
      </w:tr>
      <w:tr w:rsidR="000421FC" w14:paraId="6CEBDAC2" w14:textId="77777777">
        <w:tc>
          <w:tcPr>
            <w:tcW w:w="2304" w:type="dxa"/>
          </w:tcPr>
          <w:p w14:paraId="30A2EC9E" w14:textId="77777777" w:rsidR="000421FC" w:rsidRDefault="000421FC">
            <w:pPr>
              <w:pStyle w:val="Tabletext"/>
            </w:pPr>
          </w:p>
        </w:tc>
        <w:tc>
          <w:tcPr>
            <w:tcW w:w="1152" w:type="dxa"/>
          </w:tcPr>
          <w:p w14:paraId="755C45C8" w14:textId="77777777" w:rsidR="000421FC" w:rsidRDefault="000421FC">
            <w:pPr>
              <w:pStyle w:val="Tabletext"/>
            </w:pPr>
          </w:p>
        </w:tc>
        <w:tc>
          <w:tcPr>
            <w:tcW w:w="3744" w:type="dxa"/>
          </w:tcPr>
          <w:p w14:paraId="6FEE086F" w14:textId="77777777" w:rsidR="000421FC" w:rsidRDefault="000421FC">
            <w:pPr>
              <w:pStyle w:val="Tabletext"/>
            </w:pPr>
          </w:p>
        </w:tc>
        <w:tc>
          <w:tcPr>
            <w:tcW w:w="2304" w:type="dxa"/>
          </w:tcPr>
          <w:p w14:paraId="19C6710E" w14:textId="77777777" w:rsidR="000421FC" w:rsidRDefault="000421FC">
            <w:pPr>
              <w:pStyle w:val="Tabletext"/>
            </w:pPr>
          </w:p>
        </w:tc>
      </w:tr>
    </w:tbl>
    <w:p w14:paraId="2F3438EB" w14:textId="77777777" w:rsidR="000421FC" w:rsidRDefault="000421FC"/>
    <w:p w14:paraId="01784D57" w14:textId="77777777" w:rsidR="000421FC" w:rsidRDefault="00000000">
      <w:pPr>
        <w:pStyle w:val="Title"/>
      </w:pPr>
      <w:r>
        <w:br w:type="page"/>
      </w:r>
      <w:r>
        <w:lastRenderedPageBreak/>
        <w:t>Table of Contents</w:t>
      </w:r>
    </w:p>
    <w:p w14:paraId="7F3BBE65" w14:textId="77777777" w:rsidR="000421FC" w:rsidRDefault="00000000">
      <w:pPr>
        <w:pStyle w:val="TO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Introduction</w:t>
      </w:r>
      <w:r>
        <w:rPr>
          <w:noProof/>
        </w:rPr>
        <w:tab/>
      </w:r>
      <w:r>
        <w:rPr>
          <w:noProof/>
        </w:rPr>
        <w:fldChar w:fldCharType="begin"/>
      </w:r>
      <w:r>
        <w:rPr>
          <w:noProof/>
        </w:rPr>
        <w:instrText xml:space="preserve"> PAGEREF _Toc492766282 \h </w:instrText>
      </w:r>
      <w:r>
        <w:rPr>
          <w:noProof/>
        </w:rPr>
      </w:r>
      <w:r>
        <w:rPr>
          <w:noProof/>
        </w:rPr>
        <w:fldChar w:fldCharType="separate"/>
      </w:r>
      <w:r>
        <w:rPr>
          <w:noProof/>
        </w:rPr>
        <w:t>2</w:t>
      </w:r>
      <w:r>
        <w:rPr>
          <w:noProof/>
        </w:rPr>
        <w:fldChar w:fldCharType="end"/>
      </w:r>
    </w:p>
    <w:p w14:paraId="320426F3" w14:textId="77777777" w:rsidR="000421FC" w:rsidRDefault="00000000">
      <w:pPr>
        <w:pStyle w:val="TOC2"/>
        <w:tabs>
          <w:tab w:val="left" w:pos="1000"/>
        </w:tabs>
        <w:rPr>
          <w:noProof/>
          <w:sz w:val="24"/>
          <w:szCs w:val="24"/>
        </w:rPr>
      </w:pPr>
      <w:r>
        <w:rPr>
          <w:noProof/>
        </w:rPr>
        <w:t>1.1</w:t>
      </w:r>
      <w:r>
        <w:rPr>
          <w:noProof/>
          <w:sz w:val="24"/>
          <w:szCs w:val="24"/>
        </w:rPr>
        <w:tab/>
      </w:r>
      <w:r>
        <w:rPr>
          <w:noProof/>
        </w:rPr>
        <w:t>Purpose</w:t>
      </w:r>
      <w:r>
        <w:rPr>
          <w:noProof/>
        </w:rPr>
        <w:tab/>
      </w:r>
      <w:r>
        <w:rPr>
          <w:noProof/>
        </w:rPr>
        <w:fldChar w:fldCharType="begin"/>
      </w:r>
      <w:r>
        <w:rPr>
          <w:noProof/>
        </w:rPr>
        <w:instrText xml:space="preserve"> PAGEREF _Toc492766283 \h </w:instrText>
      </w:r>
      <w:r>
        <w:rPr>
          <w:noProof/>
        </w:rPr>
      </w:r>
      <w:r>
        <w:rPr>
          <w:noProof/>
        </w:rPr>
        <w:fldChar w:fldCharType="separate"/>
      </w:r>
      <w:r>
        <w:rPr>
          <w:noProof/>
        </w:rPr>
        <w:t>2</w:t>
      </w:r>
      <w:r>
        <w:rPr>
          <w:noProof/>
        </w:rPr>
        <w:fldChar w:fldCharType="end"/>
      </w:r>
    </w:p>
    <w:p w14:paraId="6456F9D6" w14:textId="77777777" w:rsidR="000421FC" w:rsidRDefault="00000000">
      <w:pPr>
        <w:pStyle w:val="TOC2"/>
        <w:tabs>
          <w:tab w:val="left" w:pos="1000"/>
        </w:tabs>
        <w:rPr>
          <w:noProof/>
          <w:sz w:val="24"/>
          <w:szCs w:val="24"/>
        </w:rPr>
      </w:pPr>
      <w:r>
        <w:rPr>
          <w:noProof/>
        </w:rPr>
        <w:t>1.2</w:t>
      </w:r>
      <w:r>
        <w:rPr>
          <w:noProof/>
          <w:sz w:val="24"/>
          <w:szCs w:val="24"/>
        </w:rPr>
        <w:tab/>
      </w:r>
      <w:r>
        <w:rPr>
          <w:noProof/>
        </w:rPr>
        <w:t>Scope</w:t>
      </w:r>
      <w:r>
        <w:rPr>
          <w:noProof/>
        </w:rPr>
        <w:tab/>
      </w:r>
      <w:r>
        <w:rPr>
          <w:noProof/>
        </w:rPr>
        <w:fldChar w:fldCharType="begin"/>
      </w:r>
      <w:r>
        <w:rPr>
          <w:noProof/>
        </w:rPr>
        <w:instrText xml:space="preserve"> PAGEREF _Toc492766284 \h </w:instrText>
      </w:r>
      <w:r>
        <w:rPr>
          <w:noProof/>
        </w:rPr>
      </w:r>
      <w:r>
        <w:rPr>
          <w:noProof/>
        </w:rPr>
        <w:fldChar w:fldCharType="separate"/>
      </w:r>
      <w:r>
        <w:rPr>
          <w:noProof/>
        </w:rPr>
        <w:t>2</w:t>
      </w:r>
      <w:r>
        <w:rPr>
          <w:noProof/>
        </w:rPr>
        <w:fldChar w:fldCharType="end"/>
      </w:r>
    </w:p>
    <w:p w14:paraId="77BB8478" w14:textId="77777777" w:rsidR="000421FC" w:rsidRDefault="00000000">
      <w:pPr>
        <w:pStyle w:val="TOC2"/>
        <w:tabs>
          <w:tab w:val="left" w:pos="1000"/>
        </w:tabs>
        <w:rPr>
          <w:noProof/>
          <w:sz w:val="24"/>
          <w:szCs w:val="24"/>
        </w:rPr>
      </w:pPr>
      <w:r>
        <w:rPr>
          <w:noProof/>
        </w:rPr>
        <w:t>1.3</w:t>
      </w:r>
      <w:r>
        <w:rPr>
          <w:noProof/>
          <w:sz w:val="24"/>
          <w:szCs w:val="24"/>
        </w:rPr>
        <w:tab/>
      </w:r>
      <w:r>
        <w:rPr>
          <w:noProof/>
        </w:rPr>
        <w:t>Definitions, Acronyms, and Abbreviations</w:t>
      </w:r>
      <w:r>
        <w:rPr>
          <w:noProof/>
        </w:rPr>
        <w:tab/>
      </w:r>
      <w:r>
        <w:rPr>
          <w:noProof/>
        </w:rPr>
        <w:fldChar w:fldCharType="begin"/>
      </w:r>
      <w:r>
        <w:rPr>
          <w:noProof/>
        </w:rPr>
        <w:instrText xml:space="preserve"> PAGEREF _Toc492766285 \h </w:instrText>
      </w:r>
      <w:r>
        <w:rPr>
          <w:noProof/>
        </w:rPr>
      </w:r>
      <w:r>
        <w:rPr>
          <w:noProof/>
        </w:rPr>
        <w:fldChar w:fldCharType="separate"/>
      </w:r>
      <w:r>
        <w:rPr>
          <w:noProof/>
        </w:rPr>
        <w:t>2</w:t>
      </w:r>
      <w:r>
        <w:rPr>
          <w:noProof/>
        </w:rPr>
        <w:fldChar w:fldCharType="end"/>
      </w:r>
    </w:p>
    <w:p w14:paraId="6FD5E7DA" w14:textId="77777777" w:rsidR="000421FC" w:rsidRDefault="00000000">
      <w:pPr>
        <w:pStyle w:val="TOC2"/>
        <w:tabs>
          <w:tab w:val="left" w:pos="1000"/>
        </w:tabs>
        <w:rPr>
          <w:noProof/>
          <w:sz w:val="24"/>
          <w:szCs w:val="24"/>
        </w:rPr>
      </w:pPr>
      <w:r>
        <w:rPr>
          <w:noProof/>
        </w:rPr>
        <w:t>1.4</w:t>
      </w:r>
      <w:r>
        <w:rPr>
          <w:noProof/>
          <w:sz w:val="24"/>
          <w:szCs w:val="24"/>
        </w:rPr>
        <w:tab/>
      </w:r>
      <w:r>
        <w:rPr>
          <w:noProof/>
        </w:rPr>
        <w:t>References</w:t>
      </w:r>
      <w:r>
        <w:rPr>
          <w:noProof/>
        </w:rPr>
        <w:tab/>
      </w:r>
      <w:r>
        <w:rPr>
          <w:noProof/>
        </w:rPr>
        <w:fldChar w:fldCharType="begin"/>
      </w:r>
      <w:r>
        <w:rPr>
          <w:noProof/>
        </w:rPr>
        <w:instrText xml:space="preserve"> PAGEREF _Toc492766286 \h </w:instrText>
      </w:r>
      <w:r>
        <w:rPr>
          <w:noProof/>
        </w:rPr>
      </w:r>
      <w:r>
        <w:rPr>
          <w:noProof/>
        </w:rPr>
        <w:fldChar w:fldCharType="separate"/>
      </w:r>
      <w:r>
        <w:rPr>
          <w:noProof/>
        </w:rPr>
        <w:t>2</w:t>
      </w:r>
      <w:r>
        <w:rPr>
          <w:noProof/>
        </w:rPr>
        <w:fldChar w:fldCharType="end"/>
      </w:r>
    </w:p>
    <w:p w14:paraId="7C2C8490" w14:textId="77777777" w:rsidR="000421FC" w:rsidRDefault="00000000">
      <w:pPr>
        <w:pStyle w:val="TOC2"/>
        <w:tabs>
          <w:tab w:val="left" w:pos="1000"/>
        </w:tabs>
        <w:rPr>
          <w:noProof/>
          <w:sz w:val="24"/>
          <w:szCs w:val="24"/>
        </w:rPr>
      </w:pPr>
      <w:r>
        <w:rPr>
          <w:noProof/>
        </w:rPr>
        <w:t>1.5</w:t>
      </w:r>
      <w:r>
        <w:rPr>
          <w:noProof/>
          <w:sz w:val="24"/>
          <w:szCs w:val="24"/>
        </w:rPr>
        <w:tab/>
      </w:r>
      <w:r>
        <w:rPr>
          <w:noProof/>
        </w:rPr>
        <w:t>Overview</w:t>
      </w:r>
      <w:r>
        <w:rPr>
          <w:noProof/>
        </w:rPr>
        <w:tab/>
      </w:r>
      <w:r>
        <w:rPr>
          <w:noProof/>
        </w:rPr>
        <w:fldChar w:fldCharType="begin"/>
      </w:r>
      <w:r>
        <w:rPr>
          <w:noProof/>
        </w:rPr>
        <w:instrText xml:space="preserve"> PAGEREF _Toc492766287 \h </w:instrText>
      </w:r>
      <w:r>
        <w:rPr>
          <w:noProof/>
        </w:rPr>
      </w:r>
      <w:r>
        <w:rPr>
          <w:noProof/>
        </w:rPr>
        <w:fldChar w:fldCharType="separate"/>
      </w:r>
      <w:r>
        <w:rPr>
          <w:noProof/>
        </w:rPr>
        <w:t>2</w:t>
      </w:r>
      <w:r>
        <w:rPr>
          <w:noProof/>
        </w:rPr>
        <w:fldChar w:fldCharType="end"/>
      </w:r>
    </w:p>
    <w:p w14:paraId="52E67795" w14:textId="77777777" w:rsidR="000421FC" w:rsidRDefault="00000000">
      <w:pPr>
        <w:pStyle w:val="TOC1"/>
        <w:tabs>
          <w:tab w:val="left" w:pos="432"/>
        </w:tabs>
        <w:rPr>
          <w:noProof/>
          <w:sz w:val="24"/>
          <w:szCs w:val="24"/>
        </w:rPr>
      </w:pPr>
      <w:r>
        <w:rPr>
          <w:noProof/>
          <w:szCs w:val="24"/>
        </w:rPr>
        <w:t>2.</w:t>
      </w:r>
      <w:r>
        <w:rPr>
          <w:noProof/>
          <w:sz w:val="24"/>
          <w:szCs w:val="24"/>
        </w:rPr>
        <w:tab/>
      </w:r>
      <w:r>
        <w:rPr>
          <w:noProof/>
          <w:szCs w:val="24"/>
        </w:rPr>
        <w:t>Flow of Events—Design</w:t>
      </w:r>
      <w:r>
        <w:rPr>
          <w:noProof/>
        </w:rPr>
        <w:tab/>
      </w:r>
      <w:r>
        <w:rPr>
          <w:noProof/>
        </w:rPr>
        <w:fldChar w:fldCharType="begin"/>
      </w:r>
      <w:r>
        <w:rPr>
          <w:noProof/>
        </w:rPr>
        <w:instrText xml:space="preserve"> PAGEREF _Toc492766288 \h </w:instrText>
      </w:r>
      <w:r>
        <w:rPr>
          <w:noProof/>
        </w:rPr>
      </w:r>
      <w:r>
        <w:rPr>
          <w:noProof/>
        </w:rPr>
        <w:fldChar w:fldCharType="separate"/>
      </w:r>
      <w:r>
        <w:rPr>
          <w:noProof/>
        </w:rPr>
        <w:t>2</w:t>
      </w:r>
      <w:r>
        <w:rPr>
          <w:noProof/>
        </w:rPr>
        <w:fldChar w:fldCharType="end"/>
      </w:r>
    </w:p>
    <w:p w14:paraId="6E865EED" w14:textId="77777777" w:rsidR="000421FC" w:rsidRDefault="00000000">
      <w:pPr>
        <w:pStyle w:val="TOC1"/>
        <w:tabs>
          <w:tab w:val="left" w:pos="432"/>
        </w:tabs>
        <w:rPr>
          <w:noProof/>
          <w:sz w:val="24"/>
          <w:szCs w:val="24"/>
        </w:rPr>
      </w:pPr>
      <w:r>
        <w:rPr>
          <w:noProof/>
          <w:szCs w:val="24"/>
        </w:rPr>
        <w:t>3.</w:t>
      </w:r>
      <w:r>
        <w:rPr>
          <w:noProof/>
          <w:sz w:val="24"/>
          <w:szCs w:val="24"/>
        </w:rPr>
        <w:tab/>
      </w:r>
      <w:r>
        <w:rPr>
          <w:noProof/>
          <w:szCs w:val="24"/>
        </w:rPr>
        <w:t>Derived Requirements</w:t>
      </w:r>
      <w:r>
        <w:rPr>
          <w:noProof/>
        </w:rPr>
        <w:tab/>
      </w:r>
      <w:r>
        <w:rPr>
          <w:noProof/>
        </w:rPr>
        <w:fldChar w:fldCharType="begin"/>
      </w:r>
      <w:r>
        <w:rPr>
          <w:noProof/>
        </w:rPr>
        <w:instrText xml:space="preserve"> PAGEREF _Toc492766289 \h </w:instrText>
      </w:r>
      <w:r>
        <w:rPr>
          <w:noProof/>
        </w:rPr>
      </w:r>
      <w:r>
        <w:rPr>
          <w:noProof/>
        </w:rPr>
        <w:fldChar w:fldCharType="separate"/>
      </w:r>
      <w:r>
        <w:rPr>
          <w:noProof/>
        </w:rPr>
        <w:t>2</w:t>
      </w:r>
      <w:r>
        <w:rPr>
          <w:noProof/>
        </w:rPr>
        <w:fldChar w:fldCharType="end"/>
      </w:r>
    </w:p>
    <w:p w14:paraId="33F49519" w14:textId="2C444286" w:rsidR="000421FC" w:rsidRDefault="00000000">
      <w:pPr>
        <w:pStyle w:val="Title"/>
      </w:pPr>
      <w:r>
        <w:fldChar w:fldCharType="end"/>
      </w:r>
      <w:r>
        <w:br w:type="page"/>
      </w:r>
      <w:fldSimple w:instr=" TITLE  \* MERGEFORMAT ">
        <w:r w:rsidR="000077B2">
          <w:t xml:space="preserve">Use-Case-Realization Specification: Delete Payment Methods </w:t>
        </w:r>
      </w:fldSimple>
    </w:p>
    <w:p w14:paraId="4908A23E" w14:textId="77777777" w:rsidR="000421FC" w:rsidRDefault="00000000">
      <w:pPr>
        <w:pStyle w:val="Heading1"/>
      </w:pPr>
      <w:bookmarkStart w:id="0" w:name="_Toc456598586"/>
      <w:bookmarkStart w:id="1" w:name="_Toc492766282"/>
      <w:r>
        <w:t>Introduction</w:t>
      </w:r>
      <w:bookmarkEnd w:id="0"/>
      <w:bookmarkEnd w:id="1"/>
    </w:p>
    <w:p w14:paraId="531B0DB8" w14:textId="77777777" w:rsidR="000421FC" w:rsidRDefault="00000000">
      <w:pPr>
        <w:pStyle w:val="Heading2"/>
      </w:pPr>
      <w:bookmarkStart w:id="2" w:name="_Toc456598587"/>
      <w:bookmarkStart w:id="3" w:name="_Toc492766283"/>
      <w:r>
        <w:t>Purpose</w:t>
      </w:r>
      <w:bookmarkEnd w:id="2"/>
      <w:bookmarkEnd w:id="3"/>
    </w:p>
    <w:p w14:paraId="08159C42" w14:textId="18D6C67B" w:rsidR="000077B2" w:rsidRPr="000077B2" w:rsidRDefault="00700677" w:rsidP="000077B2">
      <w:r w:rsidRPr="00700677">
        <w:t xml:space="preserve">In terms of cooperating objects, this document explains how the </w:t>
      </w:r>
      <w:r>
        <w:t>Delete</w:t>
      </w:r>
      <w:r w:rsidRPr="00700677">
        <w:t xml:space="preserve"> Payment Methods Use-Case is implemented inside the design model</w:t>
      </w:r>
      <w:r w:rsidR="000077B2">
        <w:t>.</w:t>
      </w:r>
    </w:p>
    <w:p w14:paraId="683B13A3" w14:textId="77777777" w:rsidR="000421FC" w:rsidRDefault="00000000">
      <w:pPr>
        <w:pStyle w:val="Heading2"/>
      </w:pPr>
      <w:bookmarkStart w:id="4" w:name="_Toc456598588"/>
      <w:bookmarkStart w:id="5" w:name="_Toc492766284"/>
      <w:r>
        <w:t>Scope</w:t>
      </w:r>
      <w:bookmarkEnd w:id="4"/>
      <w:bookmarkEnd w:id="5"/>
    </w:p>
    <w:p w14:paraId="3D6D37F2" w14:textId="611AC7AE" w:rsidR="000421FC" w:rsidRDefault="00700677" w:rsidP="000077B2">
      <w:r w:rsidRPr="00700677">
        <w:t xml:space="preserve">This document pertains to the </w:t>
      </w:r>
      <w:proofErr w:type="spellStart"/>
      <w:r w:rsidRPr="00700677">
        <w:t>FootFusion</w:t>
      </w:r>
      <w:proofErr w:type="spellEnd"/>
      <w:r w:rsidRPr="00700677">
        <w:t xml:space="preserve"> platform, </w:t>
      </w:r>
      <w:r>
        <w:t>our</w:t>
      </w:r>
      <w:r w:rsidRPr="00700677">
        <w:t xml:space="preserve"> website that is currently being developed for shoe-selling</w:t>
      </w:r>
      <w:r w:rsidR="000077B2">
        <w:t>.</w:t>
      </w:r>
    </w:p>
    <w:p w14:paraId="22080FB0" w14:textId="77777777" w:rsidR="000421FC" w:rsidRDefault="00000000">
      <w:pPr>
        <w:pStyle w:val="Heading2"/>
      </w:pPr>
      <w:bookmarkStart w:id="6" w:name="_Toc456598589"/>
      <w:bookmarkStart w:id="7" w:name="_Toc492766285"/>
      <w:r>
        <w:t>Definitions, Acronyms, and Abbreviations</w:t>
      </w:r>
      <w:bookmarkEnd w:id="6"/>
      <w:bookmarkEnd w:id="7"/>
    </w:p>
    <w:p w14:paraId="2A4EA56F" w14:textId="35DDA739" w:rsidR="000421FC" w:rsidRDefault="000077B2" w:rsidP="000077B2">
      <w:r>
        <w:t>Administrator</w:t>
      </w:r>
      <w:r w:rsidR="00700677">
        <w:t xml:space="preserve">: </w:t>
      </w:r>
      <w:r w:rsidR="00700677" w:rsidRPr="00700677">
        <w:t xml:space="preserve">The person managing content and features of the </w:t>
      </w:r>
      <w:proofErr w:type="spellStart"/>
      <w:r w:rsidR="00700677" w:rsidRPr="00700677">
        <w:t>FootFusion</w:t>
      </w:r>
      <w:proofErr w:type="spellEnd"/>
      <w:r w:rsidR="00700677" w:rsidRPr="00700677">
        <w:t xml:space="preserve"> website</w:t>
      </w:r>
      <w:r w:rsidR="00700677">
        <w:t>.</w:t>
      </w:r>
    </w:p>
    <w:p w14:paraId="262D6CA4" w14:textId="77777777" w:rsidR="000421FC" w:rsidRDefault="00000000">
      <w:pPr>
        <w:pStyle w:val="Heading2"/>
      </w:pPr>
      <w:bookmarkStart w:id="8" w:name="_Toc456598590"/>
      <w:bookmarkStart w:id="9" w:name="_Toc492766286"/>
      <w:r>
        <w:t>References</w:t>
      </w:r>
      <w:bookmarkEnd w:id="8"/>
      <w:bookmarkEnd w:id="9"/>
    </w:p>
    <w:p w14:paraId="37AD96D6" w14:textId="19461CC4" w:rsidR="000421FC" w:rsidRDefault="000077B2" w:rsidP="000077B2">
      <w:r w:rsidRPr="00562165">
        <w:t xml:space="preserve">Use Case Specification – </w:t>
      </w:r>
      <w:r>
        <w:t>Delete Payment Methods</w:t>
      </w:r>
      <w:r w:rsidR="00A61F01">
        <w:t>.</w:t>
      </w:r>
    </w:p>
    <w:p w14:paraId="19805F9E" w14:textId="77777777" w:rsidR="000421FC" w:rsidRDefault="00000000">
      <w:pPr>
        <w:pStyle w:val="Heading2"/>
      </w:pPr>
      <w:bookmarkStart w:id="10" w:name="_Toc456598591"/>
      <w:bookmarkStart w:id="11" w:name="_Toc492766287"/>
      <w:r>
        <w:t>Overview</w:t>
      </w:r>
      <w:bookmarkEnd w:id="10"/>
      <w:bookmarkEnd w:id="11"/>
    </w:p>
    <w:p w14:paraId="26D6F3B9" w14:textId="5D3256D0" w:rsidR="00A61F01" w:rsidRPr="00867AEA" w:rsidRDefault="00700677" w:rsidP="00A61F01">
      <w:r w:rsidRPr="00700677">
        <w:rPr>
          <w:color w:val="000000"/>
        </w:rPr>
        <w:t xml:space="preserve">The Use-Case Realization Specification of the </w:t>
      </w:r>
      <w:proofErr w:type="spellStart"/>
      <w:r w:rsidRPr="00700677">
        <w:rPr>
          <w:color w:val="000000"/>
        </w:rPr>
        <w:t>FootFusion's</w:t>
      </w:r>
      <w:proofErr w:type="spellEnd"/>
      <w:r w:rsidRPr="00700677">
        <w:rPr>
          <w:color w:val="000000"/>
        </w:rPr>
        <w:t xml:space="preserve"> Add Payment Methods Use-Case is detailed in the part that follows. The Use-Case definition is described in text form in the first section. A sequence diagram outlining the use case's realization in terms of cooperating objects and class diagrams with relationships that contribute to its realization may be found in the section that follows. All requirements are analyzed in the final part. They need to be addressed during implementation, but are not taken into account in the design model for the use-case realization</w:t>
      </w:r>
      <w:r w:rsidR="00A61F01" w:rsidRPr="0008003E">
        <w:t>.</w:t>
      </w:r>
    </w:p>
    <w:p w14:paraId="36E0B2DA" w14:textId="77777777" w:rsidR="005E3E46" w:rsidRDefault="00000000">
      <w:pPr>
        <w:pStyle w:val="Heading1"/>
      </w:pPr>
      <w:bookmarkStart w:id="12" w:name="_Toc492766288"/>
      <w:r>
        <w:t>Flow of Events—Design</w:t>
      </w:r>
      <w:bookmarkEnd w:id="12"/>
    </w:p>
    <w:p w14:paraId="6857433B" w14:textId="27263FA8" w:rsidR="00B003B0" w:rsidRPr="003E2328" w:rsidRDefault="00B003B0" w:rsidP="00B003B0">
      <w:r>
        <w:t>Administrator has to log</w:t>
      </w:r>
      <w:r w:rsidR="00700677">
        <w:t>-</w:t>
      </w:r>
      <w:r>
        <w:t xml:space="preserve">in </w:t>
      </w:r>
      <w:r w:rsidR="00700677">
        <w:t xml:space="preserve">by </w:t>
      </w:r>
      <w:r>
        <w:t>the</w:t>
      </w:r>
      <w:r w:rsidR="00700677">
        <w:t xml:space="preserve"> administrator</w:t>
      </w:r>
      <w:r>
        <w:t xml:space="preserve"> account to </w:t>
      </w:r>
      <w:r w:rsidR="00700677">
        <w:t>perform the task.</w:t>
      </w:r>
    </w:p>
    <w:p w14:paraId="0C1DA533" w14:textId="77777777" w:rsidR="00B003B0" w:rsidRPr="00B003B0" w:rsidRDefault="00B003B0" w:rsidP="00B003B0"/>
    <w:p w14:paraId="124E1CA9" w14:textId="77777777" w:rsidR="00700677" w:rsidRDefault="00700677">
      <w:pPr>
        <w:widowControl/>
        <w:spacing w:line="240" w:lineRule="auto"/>
        <w:rPr>
          <w:rFonts w:ascii="Arial" w:hAnsi="Arial"/>
          <w:b/>
        </w:rPr>
      </w:pPr>
      <w:r>
        <w:br w:type="page"/>
      </w:r>
    </w:p>
    <w:p w14:paraId="653A131F" w14:textId="0164C7B5" w:rsidR="005E3E46" w:rsidRDefault="005E3E46" w:rsidP="005E3E46">
      <w:pPr>
        <w:pStyle w:val="Heading2"/>
      </w:pPr>
      <w:r>
        <w:t>Sequence Diagram</w:t>
      </w:r>
    </w:p>
    <w:p w14:paraId="35956E5B" w14:textId="1BA2A645" w:rsidR="00B003B0" w:rsidRPr="00B003B0" w:rsidRDefault="00700677" w:rsidP="00B003B0">
      <w:pPr>
        <w:jc w:val="center"/>
      </w:pPr>
      <w:r w:rsidRPr="00700677">
        <w:drawing>
          <wp:inline distT="0" distB="0" distL="0" distR="0" wp14:anchorId="49D15D90" wp14:editId="0C0AA9B0">
            <wp:extent cx="6630442" cy="3573780"/>
            <wp:effectExtent l="0" t="0" r="0" b="7620"/>
            <wp:docPr id="3529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406" name=""/>
                    <pic:cNvPicPr/>
                  </pic:nvPicPr>
                  <pic:blipFill>
                    <a:blip r:embed="rId9"/>
                    <a:stretch>
                      <a:fillRect/>
                    </a:stretch>
                  </pic:blipFill>
                  <pic:spPr>
                    <a:xfrm>
                      <a:off x="0" y="0"/>
                      <a:ext cx="6633258" cy="3575298"/>
                    </a:xfrm>
                    <a:prstGeom prst="rect">
                      <a:avLst/>
                    </a:prstGeom>
                  </pic:spPr>
                </pic:pic>
              </a:graphicData>
            </a:graphic>
          </wp:inline>
        </w:drawing>
      </w:r>
    </w:p>
    <w:p w14:paraId="7FFC7E26" w14:textId="0D10FF63" w:rsidR="005E3E46" w:rsidRDefault="005E3E46" w:rsidP="005E3E46">
      <w:pPr>
        <w:pStyle w:val="Heading2"/>
      </w:pPr>
      <w:r>
        <w:t>Class Diagram</w:t>
      </w:r>
    </w:p>
    <w:p w14:paraId="38A9CA7C" w14:textId="601F4056" w:rsidR="00B003B0" w:rsidRPr="00B003B0" w:rsidRDefault="00700677" w:rsidP="00B003B0">
      <w:pPr>
        <w:jc w:val="center"/>
      </w:pPr>
      <w:r w:rsidRPr="00612149">
        <w:rPr>
          <w:noProof/>
        </w:rPr>
        <w:drawing>
          <wp:inline distT="0" distB="0" distL="0" distR="0" wp14:anchorId="29F41CC7" wp14:editId="1500C999">
            <wp:extent cx="5029200" cy="3478530"/>
            <wp:effectExtent l="0" t="0" r="0" b="7620"/>
            <wp:docPr id="99578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7252" name=""/>
                    <pic:cNvPicPr/>
                  </pic:nvPicPr>
                  <pic:blipFill>
                    <a:blip r:embed="rId10"/>
                    <a:stretch>
                      <a:fillRect/>
                    </a:stretch>
                  </pic:blipFill>
                  <pic:spPr>
                    <a:xfrm>
                      <a:off x="0" y="0"/>
                      <a:ext cx="5034888" cy="3482464"/>
                    </a:xfrm>
                    <a:prstGeom prst="rect">
                      <a:avLst/>
                    </a:prstGeom>
                  </pic:spPr>
                </pic:pic>
              </a:graphicData>
            </a:graphic>
          </wp:inline>
        </w:drawing>
      </w:r>
    </w:p>
    <w:p w14:paraId="0E307068" w14:textId="070DC8E5" w:rsidR="000421FC" w:rsidRDefault="00000000" w:rsidP="005E3E46">
      <w:pPr>
        <w:pStyle w:val="Heading1"/>
        <w:numPr>
          <w:ilvl w:val="0"/>
          <w:numId w:val="0"/>
        </w:numPr>
        <w:ind w:left="720"/>
      </w:pPr>
      <w:r>
        <w:t xml:space="preserve"> </w:t>
      </w:r>
    </w:p>
    <w:p w14:paraId="20359045" w14:textId="77777777" w:rsidR="000421FC" w:rsidRDefault="00000000">
      <w:pPr>
        <w:pStyle w:val="Heading1"/>
      </w:pPr>
      <w:bookmarkStart w:id="13" w:name="_Toc492766289"/>
      <w:r>
        <w:t>Derived Requirements</w:t>
      </w:r>
      <w:bookmarkEnd w:id="13"/>
    </w:p>
    <w:p w14:paraId="16F5CEA4" w14:textId="37C74951" w:rsidR="000077B2" w:rsidRDefault="000667F0" w:rsidP="000667F0">
      <w:pPr>
        <w:ind w:left="720"/>
      </w:pPr>
      <w:r w:rsidRPr="00F64822">
        <w:t>There is no derived requirement</w:t>
      </w:r>
      <w:r>
        <w:t>.</w:t>
      </w:r>
    </w:p>
    <w:sectPr w:rsidR="000077B2">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D2B2B9" w14:textId="77777777" w:rsidR="000F2CCD" w:rsidRDefault="000F2CCD">
      <w:pPr>
        <w:spacing w:line="240" w:lineRule="auto"/>
      </w:pPr>
      <w:r>
        <w:separator/>
      </w:r>
    </w:p>
  </w:endnote>
  <w:endnote w:type="continuationSeparator" w:id="0">
    <w:p w14:paraId="0A5F761C" w14:textId="77777777" w:rsidR="000F2CCD" w:rsidRDefault="000F2C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2D437" w14:textId="77777777" w:rsidR="000421FC"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14118E" w14:textId="77777777" w:rsidR="000421FC" w:rsidRDefault="000421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0421FC" w14:paraId="1DC7C5D1" w14:textId="77777777">
      <w:tc>
        <w:tcPr>
          <w:tcW w:w="3162" w:type="dxa"/>
          <w:tcBorders>
            <w:top w:val="nil"/>
            <w:left w:val="nil"/>
            <w:bottom w:val="nil"/>
            <w:right w:val="nil"/>
          </w:tcBorders>
        </w:tcPr>
        <w:p w14:paraId="0E75745A" w14:textId="77777777" w:rsidR="000421FC" w:rsidRDefault="00000000">
          <w:pPr>
            <w:ind w:right="360"/>
          </w:pPr>
          <w:r>
            <w:t>Confidential</w:t>
          </w:r>
        </w:p>
      </w:tc>
      <w:tc>
        <w:tcPr>
          <w:tcW w:w="3162" w:type="dxa"/>
          <w:tcBorders>
            <w:top w:val="nil"/>
            <w:left w:val="nil"/>
            <w:bottom w:val="nil"/>
            <w:right w:val="nil"/>
          </w:tcBorders>
        </w:tcPr>
        <w:p w14:paraId="4AFD56A5" w14:textId="3F49D0F4" w:rsidR="000421FC" w:rsidRDefault="00000000">
          <w:pPr>
            <w:jc w:val="center"/>
          </w:pPr>
          <w:r>
            <w:sym w:font="Symbol" w:char="F0D3"/>
          </w:r>
          <w:proofErr w:type="spellStart"/>
          <w:r w:rsidR="00700677">
            <w:t>FootFusion</w:t>
          </w:r>
          <w:proofErr w:type="spellEnd"/>
          <w:r>
            <w:t xml:space="preserve">, </w:t>
          </w:r>
          <w:r>
            <w:fldChar w:fldCharType="begin"/>
          </w:r>
          <w:r>
            <w:instrText xml:space="preserve"> DATE \@ "yyyy" </w:instrText>
          </w:r>
          <w:r>
            <w:fldChar w:fldCharType="separate"/>
          </w:r>
          <w:r w:rsidR="00700677">
            <w:rPr>
              <w:noProof/>
            </w:rPr>
            <w:t>2024</w:t>
          </w:r>
          <w:r>
            <w:fldChar w:fldCharType="end"/>
          </w:r>
        </w:p>
      </w:tc>
      <w:tc>
        <w:tcPr>
          <w:tcW w:w="3162" w:type="dxa"/>
          <w:tcBorders>
            <w:top w:val="nil"/>
            <w:left w:val="nil"/>
            <w:bottom w:val="nil"/>
            <w:right w:val="nil"/>
          </w:tcBorders>
        </w:tcPr>
        <w:p w14:paraId="73F1C963" w14:textId="77777777" w:rsidR="000421FC"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4</w:t>
          </w:r>
          <w:r>
            <w:rPr>
              <w:rStyle w:val="PageNumber"/>
            </w:rPr>
            <w:fldChar w:fldCharType="end"/>
          </w:r>
        </w:p>
      </w:tc>
    </w:tr>
  </w:tbl>
  <w:p w14:paraId="13FC974E" w14:textId="77777777" w:rsidR="000421FC" w:rsidRDefault="000421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8A238" w14:textId="77777777" w:rsidR="000421FC" w:rsidRDefault="000421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80E3DD" w14:textId="77777777" w:rsidR="000F2CCD" w:rsidRDefault="000F2CCD">
      <w:pPr>
        <w:spacing w:line="240" w:lineRule="auto"/>
      </w:pPr>
      <w:r>
        <w:separator/>
      </w:r>
    </w:p>
  </w:footnote>
  <w:footnote w:type="continuationSeparator" w:id="0">
    <w:p w14:paraId="19C7720A" w14:textId="77777777" w:rsidR="000F2CCD" w:rsidRDefault="000F2C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05ADC" w14:textId="77777777" w:rsidR="000421FC" w:rsidRDefault="000421FC">
    <w:pPr>
      <w:rPr>
        <w:sz w:val="24"/>
      </w:rPr>
    </w:pPr>
  </w:p>
  <w:p w14:paraId="5FBA5F7E" w14:textId="77777777" w:rsidR="000421FC" w:rsidRDefault="000421FC">
    <w:pPr>
      <w:pBdr>
        <w:top w:val="single" w:sz="6" w:space="1" w:color="auto"/>
      </w:pBdr>
      <w:rPr>
        <w:sz w:val="24"/>
      </w:rPr>
    </w:pPr>
  </w:p>
  <w:p w14:paraId="0BEE601C" w14:textId="60D11932" w:rsidR="000421FC" w:rsidRDefault="00700677">
    <w:pPr>
      <w:pBdr>
        <w:bottom w:val="single" w:sz="6" w:space="1" w:color="auto"/>
      </w:pBdr>
      <w:jc w:val="right"/>
      <w:rPr>
        <w:rFonts w:ascii="Arial" w:hAnsi="Arial"/>
        <w:b/>
        <w:sz w:val="36"/>
      </w:rPr>
    </w:pPr>
    <w:proofErr w:type="spellStart"/>
    <w:r>
      <w:rPr>
        <w:rFonts w:ascii="Arial" w:hAnsi="Arial"/>
        <w:b/>
        <w:sz w:val="36"/>
      </w:rPr>
      <w:t>FootFusion</w:t>
    </w:r>
    <w:proofErr w:type="spellEnd"/>
  </w:p>
  <w:p w14:paraId="52E9DBE7" w14:textId="77777777" w:rsidR="000421FC" w:rsidRDefault="000421FC">
    <w:pPr>
      <w:pBdr>
        <w:bottom w:val="single" w:sz="6" w:space="1" w:color="auto"/>
      </w:pBdr>
      <w:jc w:val="right"/>
      <w:rPr>
        <w:sz w:val="24"/>
      </w:rPr>
    </w:pPr>
  </w:p>
  <w:p w14:paraId="70A5FC90" w14:textId="77777777" w:rsidR="000421FC" w:rsidRDefault="000421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421FC" w14:paraId="771D41AA" w14:textId="77777777">
      <w:tc>
        <w:tcPr>
          <w:tcW w:w="6379" w:type="dxa"/>
        </w:tcPr>
        <w:p w14:paraId="7E27C3BB" w14:textId="48419FA6" w:rsidR="000421FC" w:rsidRDefault="000077B2">
          <w:r>
            <w:fldChar w:fldCharType="begin"/>
          </w:r>
          <w:r>
            <w:instrText xml:space="preserve"> SUBJECT  \* MERGEFORMAT </w:instrText>
          </w:r>
          <w:r>
            <w:fldChar w:fldCharType="separate"/>
          </w:r>
          <w:r>
            <w:t xml:space="preserve"> Online</w:t>
          </w:r>
          <w:r>
            <w:rPr>
              <w:lang w:val="vi-VN"/>
            </w:rPr>
            <w:t xml:space="preserve"> </w:t>
          </w:r>
          <w:proofErr w:type="spellStart"/>
          <w:r>
            <w:rPr>
              <w:lang w:val="vi-VN"/>
            </w:rPr>
            <w:t>Shopping</w:t>
          </w:r>
          <w:proofErr w:type="spellEnd"/>
          <w:r>
            <w:rPr>
              <w:lang w:val="vi-VN"/>
            </w:rPr>
            <w:t xml:space="preserve"> </w:t>
          </w:r>
          <w:r>
            <w:t xml:space="preserve">System: </w:t>
          </w:r>
          <w:proofErr w:type="spellStart"/>
          <w:r w:rsidR="00700677">
            <w:t>FootFusion</w:t>
          </w:r>
          <w:proofErr w:type="spellEnd"/>
          <w:r>
            <w:fldChar w:fldCharType="end"/>
          </w:r>
        </w:p>
      </w:tc>
      <w:tc>
        <w:tcPr>
          <w:tcW w:w="3179" w:type="dxa"/>
        </w:tcPr>
        <w:p w14:paraId="568CEAEC" w14:textId="77777777" w:rsidR="000421FC" w:rsidRDefault="00000000">
          <w:pPr>
            <w:tabs>
              <w:tab w:val="left" w:pos="1135"/>
            </w:tabs>
            <w:spacing w:before="40"/>
            <w:ind w:right="68"/>
          </w:pPr>
          <w:r>
            <w:t xml:space="preserve">  Version:           &lt;1.0&gt;</w:t>
          </w:r>
        </w:p>
      </w:tc>
    </w:tr>
    <w:tr w:rsidR="000421FC" w14:paraId="3B1AC91D" w14:textId="77777777">
      <w:tc>
        <w:tcPr>
          <w:tcW w:w="6379" w:type="dxa"/>
        </w:tcPr>
        <w:p w14:paraId="386D001C" w14:textId="785767C7" w:rsidR="000421FC" w:rsidRDefault="000077B2">
          <w:fldSimple w:instr=" TITLE  \* MERGEFORMAT ">
            <w:r>
              <w:t xml:space="preserve">Use-Case-Realization Specification: Delete Payment Methods </w:t>
            </w:r>
          </w:fldSimple>
        </w:p>
      </w:tc>
      <w:tc>
        <w:tcPr>
          <w:tcW w:w="3179" w:type="dxa"/>
        </w:tcPr>
        <w:p w14:paraId="48A9F4A2" w14:textId="03088E40" w:rsidR="000421FC" w:rsidRDefault="00000000">
          <w:r>
            <w:t xml:space="preserve">  Date:  </w:t>
          </w:r>
          <w:r w:rsidR="00700677">
            <w:t>&lt;23</w:t>
          </w:r>
          <w:r w:rsidR="000077B2">
            <w:t>/1</w:t>
          </w:r>
          <w:r w:rsidR="00700677">
            <w:t>1</w:t>
          </w:r>
          <w:r>
            <w:t>/</w:t>
          </w:r>
          <w:r w:rsidR="000077B2">
            <w:t>202</w:t>
          </w:r>
          <w:r w:rsidR="00700677">
            <w:t>4</w:t>
          </w:r>
          <w:r>
            <w:t>&gt;</w:t>
          </w:r>
        </w:p>
      </w:tc>
    </w:tr>
    <w:tr w:rsidR="000421FC" w14:paraId="20591066" w14:textId="77777777">
      <w:tc>
        <w:tcPr>
          <w:tcW w:w="9558" w:type="dxa"/>
          <w:gridSpan w:val="2"/>
        </w:tcPr>
        <w:p w14:paraId="0DA22459" w14:textId="410778CD" w:rsidR="000421FC" w:rsidRDefault="000421FC"/>
      </w:tc>
    </w:tr>
  </w:tbl>
  <w:p w14:paraId="13D6D706" w14:textId="77777777" w:rsidR="000421FC" w:rsidRDefault="000421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6A56E" w14:textId="77777777" w:rsidR="000421FC" w:rsidRDefault="00042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40B681D"/>
    <w:multiLevelType w:val="multilevel"/>
    <w:tmpl w:val="B8865CE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435056943">
    <w:abstractNumId w:val="0"/>
  </w:num>
  <w:num w:numId="2" w16cid:durableId="1819415075">
    <w:abstractNumId w:val="9"/>
  </w:num>
  <w:num w:numId="3" w16cid:durableId="1939486042">
    <w:abstractNumId w:val="20"/>
  </w:num>
  <w:num w:numId="4" w16cid:durableId="195627861">
    <w:abstractNumId w:val="14"/>
  </w:num>
  <w:num w:numId="5" w16cid:durableId="1551914997">
    <w:abstractNumId w:val="13"/>
  </w:num>
  <w:num w:numId="6" w16cid:durableId="354968939">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318340215">
    <w:abstractNumId w:val="2"/>
  </w:num>
  <w:num w:numId="8" w16cid:durableId="976378219">
    <w:abstractNumId w:val="19"/>
  </w:num>
  <w:num w:numId="9" w16cid:durableId="530341220">
    <w:abstractNumId w:val="3"/>
  </w:num>
  <w:num w:numId="10" w16cid:durableId="499393124">
    <w:abstractNumId w:val="10"/>
  </w:num>
  <w:num w:numId="11" w16cid:durableId="121921323">
    <w:abstractNumId w:val="8"/>
  </w:num>
  <w:num w:numId="12" w16cid:durableId="1297374268">
    <w:abstractNumId w:val="18"/>
  </w:num>
  <w:num w:numId="13" w16cid:durableId="816992025">
    <w:abstractNumId w:val="7"/>
  </w:num>
  <w:num w:numId="14" w16cid:durableId="792020607">
    <w:abstractNumId w:val="4"/>
  </w:num>
  <w:num w:numId="15" w16cid:durableId="1168325008">
    <w:abstractNumId w:val="17"/>
  </w:num>
  <w:num w:numId="16" w16cid:durableId="402265003">
    <w:abstractNumId w:val="12"/>
  </w:num>
  <w:num w:numId="17" w16cid:durableId="680278608">
    <w:abstractNumId w:val="5"/>
  </w:num>
  <w:num w:numId="18" w16cid:durableId="1437359371">
    <w:abstractNumId w:val="11"/>
  </w:num>
  <w:num w:numId="19" w16cid:durableId="95456306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410347083">
    <w:abstractNumId w:val="6"/>
  </w:num>
  <w:num w:numId="21" w16cid:durableId="581530627">
    <w:abstractNumId w:val="16"/>
  </w:num>
  <w:num w:numId="22" w16cid:durableId="17304218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7B2"/>
    <w:rsid w:val="000077B2"/>
    <w:rsid w:val="000421FC"/>
    <w:rsid w:val="000667F0"/>
    <w:rsid w:val="0008347D"/>
    <w:rsid w:val="000F2CCD"/>
    <w:rsid w:val="001F5E11"/>
    <w:rsid w:val="003316C4"/>
    <w:rsid w:val="005213D2"/>
    <w:rsid w:val="005E3E46"/>
    <w:rsid w:val="006F06CB"/>
    <w:rsid w:val="00700677"/>
    <w:rsid w:val="00710D84"/>
    <w:rsid w:val="009E5CBF"/>
    <w:rsid w:val="00A61F01"/>
    <w:rsid w:val="00B003B0"/>
    <w:rsid w:val="00CE1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D8432"/>
  <w15:chartTrackingRefBased/>
  <w15:docId w15:val="{32EF04DF-E5AE-49F9-8125-5C1CC170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InfoBlue">
    <w:name w:val="InfoBlue"/>
    <w:basedOn w:val="Normal"/>
    <w:next w:val="BodyText"/>
    <w:autoRedefine/>
    <w:pPr>
      <w:spacing w:after="120"/>
      <w:ind w:left="720"/>
    </w:pPr>
    <w:rPr>
      <w:i/>
      <w:color w:val="0000FF"/>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character" w:styleId="Hyperlink">
    <w:name w:val="Hyperlink"/>
    <w:basedOn w:val="DefaultParagraphFont"/>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Desktop\SAD\SAD2023\Use%20Case%20Realizations\U.C%20Realizations%20Payment%20Methods\U.C%20Realizations%20Add%20PaymentMethod%20-%20Cop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U.C Realizations Add PaymentMethod - Copy.dot</Template>
  <TotalTime>31</TotalTime>
  <Pages>4</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Use-Case-Realization Specification: &lt;Use-Case Name&gt;</vt:lpstr>
    </vt:vector>
  </TitlesOfParts>
  <Company>&lt;Company Name&gt;</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Use-Case-Realization Specification: &lt;Use-Case Name&gt;</dc:title>
  <dc:subject>&lt;Project Name&gt;</dc:subject>
  <dc:creator>Admin</dc:creator>
  <cp:keywords/>
  <dc:description/>
  <cp:lastModifiedBy>Kiên Tuấn</cp:lastModifiedBy>
  <cp:revision>6</cp:revision>
  <cp:lastPrinted>1999-10-18T09:04:00Z</cp:lastPrinted>
  <dcterms:created xsi:type="dcterms:W3CDTF">2023-12-01T15:00:00Z</dcterms:created>
  <dcterms:modified xsi:type="dcterms:W3CDTF">2024-11-28T13:53:00Z</dcterms:modified>
</cp:coreProperties>
</file>