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218" w:type="dxa"/>
        <w:tblLook w:val="04A0" w:firstRow="1" w:lastRow="0" w:firstColumn="1" w:lastColumn="0" w:noHBand="0" w:noVBand="1"/>
      </w:tblPr>
      <w:tblGrid>
        <w:gridCol w:w="2632"/>
        <w:gridCol w:w="6212"/>
      </w:tblGrid>
      <w:tr w:rsidR="00260A8C" w:rsidRPr="00F748E6" w:rsidTr="00DB0B7F">
        <w:trPr>
          <w:trHeight w:val="567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Cas d’utilisation</w:t>
            </w:r>
          </w:p>
        </w:tc>
        <w:tc>
          <w:tcPr>
            <w:tcW w:w="7950" w:type="dxa"/>
          </w:tcPr>
          <w:p w:rsidR="00260A8C" w:rsidRPr="00F748E6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S’authentifier </w:t>
            </w:r>
          </w:p>
        </w:tc>
      </w:tr>
      <w:tr w:rsidR="00260A8C" w:rsidRPr="00F748E6" w:rsidTr="00DB0B7F">
        <w:trPr>
          <w:trHeight w:val="503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Acteur</w:t>
            </w:r>
          </w:p>
        </w:tc>
        <w:tc>
          <w:tcPr>
            <w:tcW w:w="7950" w:type="dxa"/>
          </w:tcPr>
          <w:p w:rsidR="00260A8C" w:rsidRPr="00F748E6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admin</w:t>
            </w:r>
          </w:p>
        </w:tc>
      </w:tr>
      <w:tr w:rsidR="00260A8C" w:rsidRPr="00F748E6" w:rsidTr="00DB0B7F">
        <w:trPr>
          <w:trHeight w:val="567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Evènement Déclencheur</w:t>
            </w:r>
          </w:p>
        </w:tc>
        <w:tc>
          <w:tcPr>
            <w:tcW w:w="7950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Néant</w:t>
            </w:r>
          </w:p>
        </w:tc>
      </w:tr>
      <w:tr w:rsidR="00260A8C" w:rsidRPr="00F748E6" w:rsidTr="00DB0B7F">
        <w:trPr>
          <w:trHeight w:val="567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Intérêt</w:t>
            </w:r>
          </w:p>
        </w:tc>
        <w:tc>
          <w:tcPr>
            <w:tcW w:w="7950" w:type="dxa"/>
          </w:tcPr>
          <w:p w:rsidR="00260A8C" w:rsidRPr="00F748E6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Accéder à l’application </w:t>
            </w:r>
          </w:p>
        </w:tc>
      </w:tr>
      <w:tr w:rsidR="00260A8C" w:rsidRPr="00F748E6" w:rsidTr="00DB0B7F">
        <w:trPr>
          <w:trHeight w:val="440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Précondition</w:t>
            </w:r>
          </w:p>
        </w:tc>
        <w:tc>
          <w:tcPr>
            <w:tcW w:w="7950" w:type="dxa"/>
          </w:tcPr>
          <w:p w:rsidR="00260A8C" w:rsidRPr="00F748E6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Application en ligne </w:t>
            </w:r>
          </w:p>
        </w:tc>
      </w:tr>
      <w:tr w:rsidR="00260A8C" w:rsidRPr="00F748E6" w:rsidTr="00DB0B7F">
        <w:trPr>
          <w:trHeight w:val="440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Post-Condition</w:t>
            </w:r>
          </w:p>
        </w:tc>
        <w:tc>
          <w:tcPr>
            <w:tcW w:w="7950" w:type="dxa"/>
          </w:tcPr>
          <w:p w:rsidR="00260A8C" w:rsidRPr="00F748E6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Connexion authentique </w:t>
            </w:r>
          </w:p>
        </w:tc>
      </w:tr>
      <w:tr w:rsidR="00260A8C" w:rsidRPr="00F748E6" w:rsidTr="00DB0B7F">
        <w:trPr>
          <w:trHeight w:val="440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Scenario Nominal</w:t>
            </w:r>
          </w:p>
        </w:tc>
        <w:tc>
          <w:tcPr>
            <w:tcW w:w="7950" w:type="dxa"/>
          </w:tcPr>
          <w:p w:rsidR="00260A8C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L</w:t>
            </w:r>
            <w:r w:rsidR="00E8337F">
              <w:rPr>
                <w:rFonts w:asciiTheme="majorHAnsi" w:hAnsiTheme="majorHAnsi" w:cstheme="majorHAnsi"/>
                <w:b w:val="0"/>
                <w:sz w:val="28"/>
                <w:szCs w:val="28"/>
              </w:rPr>
              <w:t>’admin entre son mot de passe</w:t>
            </w:r>
          </w:p>
          <w:p w:rsidR="00E8337F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L’application vérifie le mot de passe dans la base de donnée </w:t>
            </w:r>
          </w:p>
          <w:p w:rsidR="00E8337F" w:rsidRPr="00F102F1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Authentification de la connexion établie </w:t>
            </w:r>
          </w:p>
          <w:p w:rsidR="00260A8C" w:rsidRPr="00F748E6" w:rsidRDefault="00260A8C" w:rsidP="00DB0B7F">
            <w:pPr>
              <w:pStyle w:val="Titre1"/>
              <w:spacing w:before="0"/>
              <w:ind w:left="317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</w:p>
        </w:tc>
      </w:tr>
      <w:tr w:rsidR="00260A8C" w:rsidRPr="00F748E6" w:rsidTr="00DB0B7F">
        <w:trPr>
          <w:trHeight w:val="440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sz w:val="28"/>
                <w:szCs w:val="28"/>
              </w:rPr>
              <w:t>Scenario Alternatif</w:t>
            </w:r>
          </w:p>
        </w:tc>
        <w:tc>
          <w:tcPr>
            <w:tcW w:w="7950" w:type="dxa"/>
          </w:tcPr>
          <w:p w:rsidR="00260A8C" w:rsidRPr="00F748E6" w:rsidRDefault="00E8337F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Mot de passe inconnu, refus de la connexion </w:t>
            </w:r>
          </w:p>
        </w:tc>
      </w:tr>
      <w:tr w:rsidR="00260A8C" w:rsidRPr="00F748E6" w:rsidTr="00DB0B7F">
        <w:trPr>
          <w:trHeight w:val="440"/>
        </w:trPr>
        <w:tc>
          <w:tcPr>
            <w:tcW w:w="3038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50" w:type="dxa"/>
          </w:tcPr>
          <w:p w:rsidR="00260A8C" w:rsidRPr="00F748E6" w:rsidRDefault="00260A8C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723E70" w:rsidRDefault="00723E70"/>
    <w:p w:rsidR="00C20DB6" w:rsidRDefault="00C20DB6"/>
    <w:p w:rsidR="00C20DB6" w:rsidRDefault="00C20DB6"/>
    <w:tbl>
      <w:tblPr>
        <w:tblStyle w:val="Grilledutableau"/>
        <w:tblW w:w="0" w:type="auto"/>
        <w:tblInd w:w="218" w:type="dxa"/>
        <w:tblLook w:val="04A0" w:firstRow="1" w:lastRow="0" w:firstColumn="1" w:lastColumn="0" w:noHBand="0" w:noVBand="1"/>
      </w:tblPr>
      <w:tblGrid>
        <w:gridCol w:w="2636"/>
        <w:gridCol w:w="6208"/>
      </w:tblGrid>
      <w:tr w:rsidR="00C20DB6" w:rsidRPr="00F748E6" w:rsidTr="00DB0B7F">
        <w:trPr>
          <w:trHeight w:val="567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Cas d’utilisation</w:t>
            </w: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Enregistrer Article </w:t>
            </w:r>
          </w:p>
        </w:tc>
      </w:tr>
      <w:tr w:rsidR="00C20DB6" w:rsidRPr="00F748E6" w:rsidTr="00DB0B7F">
        <w:trPr>
          <w:trHeight w:val="503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Acteur</w:t>
            </w: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Admin </w:t>
            </w:r>
          </w:p>
        </w:tc>
      </w:tr>
      <w:tr w:rsidR="00C20DB6" w:rsidRPr="00F748E6" w:rsidTr="00DB0B7F">
        <w:trPr>
          <w:trHeight w:val="567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Evènement Déclencheur</w:t>
            </w: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Néant</w:t>
            </w:r>
          </w:p>
        </w:tc>
      </w:tr>
      <w:tr w:rsidR="00C20DB6" w:rsidRPr="00F748E6" w:rsidTr="00DB0B7F">
        <w:trPr>
          <w:trHeight w:val="567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Intérêt</w:t>
            </w: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Ajouter un article à la liste d’application </w:t>
            </w:r>
          </w:p>
        </w:tc>
      </w:tr>
      <w:tr w:rsidR="00C20DB6" w:rsidRPr="00F748E6" w:rsidTr="00DB0B7F">
        <w:trPr>
          <w:trHeight w:val="440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Précondition</w:t>
            </w: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Admin authentifié </w:t>
            </w:r>
          </w:p>
        </w:tc>
      </w:tr>
      <w:tr w:rsidR="00C20DB6" w:rsidRPr="00F748E6" w:rsidTr="00DB0B7F">
        <w:trPr>
          <w:trHeight w:val="440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Post-Condition</w:t>
            </w: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Article disponible dans la liste de l’application </w:t>
            </w:r>
          </w:p>
        </w:tc>
      </w:tr>
      <w:tr w:rsidR="00C20DB6" w:rsidRPr="00F748E6" w:rsidTr="00DB0B7F">
        <w:trPr>
          <w:trHeight w:val="440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Scenario Nominal</w:t>
            </w:r>
          </w:p>
        </w:tc>
        <w:tc>
          <w:tcPr>
            <w:tcW w:w="7950" w:type="dxa"/>
          </w:tcPr>
          <w:p w:rsidR="00C20DB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L</w:t>
            </w: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’admin entre le nom et la description de l’article</w:t>
            </w:r>
          </w:p>
          <w:p w:rsidR="00C20DB6" w:rsidRPr="00F102F1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L’application enregistre dans la base de donnée</w:t>
            </w:r>
          </w:p>
          <w:p w:rsidR="00C20DB6" w:rsidRPr="00F748E6" w:rsidRDefault="00C20DB6" w:rsidP="00DB0B7F">
            <w:pPr>
              <w:pStyle w:val="Titre1"/>
              <w:spacing w:before="0"/>
              <w:ind w:left="317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</w:p>
        </w:tc>
      </w:tr>
      <w:tr w:rsidR="00C20DB6" w:rsidRPr="00F748E6" w:rsidTr="00DB0B7F">
        <w:trPr>
          <w:trHeight w:val="440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sz w:val="28"/>
                <w:szCs w:val="28"/>
              </w:rPr>
              <w:t>Scenario Alternatif</w:t>
            </w: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Erreur enregistrement affichage message d’erreur et retour au cas 1</w:t>
            </w:r>
          </w:p>
        </w:tc>
      </w:tr>
      <w:tr w:rsidR="00C20DB6" w:rsidRPr="00F748E6" w:rsidTr="00DB0B7F">
        <w:trPr>
          <w:trHeight w:val="440"/>
        </w:trPr>
        <w:tc>
          <w:tcPr>
            <w:tcW w:w="3038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50" w:type="dxa"/>
          </w:tcPr>
          <w:p w:rsidR="00C20DB6" w:rsidRPr="00F748E6" w:rsidRDefault="00C20DB6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C20DB6" w:rsidRDefault="00C20DB6"/>
    <w:p w:rsidR="00716B94" w:rsidRDefault="00716B94"/>
    <w:p w:rsidR="00716B94" w:rsidRDefault="00716B94"/>
    <w:tbl>
      <w:tblPr>
        <w:tblStyle w:val="Grilledutableau"/>
        <w:tblW w:w="0" w:type="auto"/>
        <w:tblInd w:w="218" w:type="dxa"/>
        <w:tblLook w:val="04A0" w:firstRow="1" w:lastRow="0" w:firstColumn="1" w:lastColumn="0" w:noHBand="0" w:noVBand="1"/>
      </w:tblPr>
      <w:tblGrid>
        <w:gridCol w:w="2612"/>
        <w:gridCol w:w="6232"/>
      </w:tblGrid>
      <w:tr w:rsidR="00716B94" w:rsidRPr="00F748E6" w:rsidTr="00DB0B7F">
        <w:trPr>
          <w:trHeight w:val="567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lastRenderedPageBreak/>
              <w:t>Cas d’utilisation</w:t>
            </w:r>
          </w:p>
        </w:tc>
        <w:tc>
          <w:tcPr>
            <w:tcW w:w="7950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Enregistrer Client </w:t>
            </w:r>
          </w:p>
        </w:tc>
      </w:tr>
      <w:tr w:rsidR="00716B94" w:rsidRPr="00F748E6" w:rsidTr="00DB0B7F">
        <w:trPr>
          <w:trHeight w:val="503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Acteur</w:t>
            </w:r>
          </w:p>
        </w:tc>
        <w:tc>
          <w:tcPr>
            <w:tcW w:w="7950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Admin </w:t>
            </w:r>
          </w:p>
        </w:tc>
      </w:tr>
      <w:tr w:rsidR="00716B94" w:rsidRPr="00F748E6" w:rsidTr="00DB0B7F">
        <w:trPr>
          <w:trHeight w:val="567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Evènement Déclencheur</w:t>
            </w:r>
          </w:p>
        </w:tc>
        <w:tc>
          <w:tcPr>
            <w:tcW w:w="7950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Néant</w:t>
            </w:r>
          </w:p>
        </w:tc>
      </w:tr>
      <w:tr w:rsidR="00716B94" w:rsidRPr="00F748E6" w:rsidTr="00DB0B7F">
        <w:trPr>
          <w:trHeight w:val="567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Intérêt</w:t>
            </w:r>
          </w:p>
        </w:tc>
        <w:tc>
          <w:tcPr>
            <w:tcW w:w="7950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Enregistrer client en mémoire </w:t>
            </w:r>
          </w:p>
        </w:tc>
      </w:tr>
      <w:tr w:rsidR="00716B94" w:rsidRPr="00F748E6" w:rsidTr="00DB0B7F">
        <w:trPr>
          <w:trHeight w:val="440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Précondition</w:t>
            </w:r>
          </w:p>
        </w:tc>
        <w:tc>
          <w:tcPr>
            <w:tcW w:w="7950" w:type="dxa"/>
          </w:tcPr>
          <w:p w:rsidR="00716B94" w:rsidRPr="00F748E6" w:rsidRDefault="00716B94" w:rsidP="00716B94">
            <w:pPr>
              <w:pStyle w:val="Titre1"/>
              <w:tabs>
                <w:tab w:val="left" w:pos="2115"/>
              </w:tabs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Admin authentifier </w:t>
            </w:r>
          </w:p>
        </w:tc>
      </w:tr>
      <w:tr w:rsidR="00716B94" w:rsidRPr="00F748E6" w:rsidTr="00DB0B7F">
        <w:trPr>
          <w:trHeight w:val="440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Post-Condition</w:t>
            </w:r>
          </w:p>
        </w:tc>
        <w:tc>
          <w:tcPr>
            <w:tcW w:w="7950" w:type="dxa"/>
          </w:tcPr>
          <w:p w:rsidR="00716B94" w:rsidRPr="00F748E6" w:rsidRDefault="00E00A2A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Client enregistrer </w:t>
            </w:r>
          </w:p>
        </w:tc>
      </w:tr>
      <w:tr w:rsidR="00716B94" w:rsidRPr="00F748E6" w:rsidTr="00DB0B7F">
        <w:trPr>
          <w:trHeight w:val="440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Scenario Nominal</w:t>
            </w:r>
          </w:p>
        </w:tc>
        <w:tc>
          <w:tcPr>
            <w:tcW w:w="7950" w:type="dxa"/>
          </w:tcPr>
          <w:p w:rsidR="00716B94" w:rsidRDefault="00E00A2A" w:rsidP="00E00A2A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E00A2A">
              <w:rPr>
                <w:rFonts w:asciiTheme="majorHAnsi" w:hAnsiTheme="majorHAnsi" w:cstheme="majorHAnsi"/>
                <w:b w:val="0"/>
                <w:sz w:val="28"/>
                <w:szCs w:val="28"/>
              </w:rPr>
              <w:t>Admin entre nom et adresse mail</w:t>
            </w:r>
          </w:p>
          <w:p w:rsidR="00E00A2A" w:rsidRPr="00F748E6" w:rsidRDefault="00E00A2A" w:rsidP="00E00A2A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E00A2A">
              <w:rPr>
                <w:rFonts w:asciiTheme="majorHAnsi" w:hAnsiTheme="majorHAnsi" w:cstheme="majorHAnsi"/>
                <w:b w:val="0"/>
                <w:sz w:val="28"/>
                <w:szCs w:val="28"/>
              </w:rPr>
              <w:t>application entre information client dans bdd</w:t>
            </w:r>
          </w:p>
        </w:tc>
      </w:tr>
      <w:tr w:rsidR="00716B94" w:rsidRPr="00F748E6" w:rsidTr="00DB0B7F">
        <w:trPr>
          <w:trHeight w:val="440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sz w:val="28"/>
                <w:szCs w:val="28"/>
              </w:rPr>
              <w:t>Scenario Alternatif</w:t>
            </w:r>
          </w:p>
        </w:tc>
        <w:tc>
          <w:tcPr>
            <w:tcW w:w="7950" w:type="dxa"/>
          </w:tcPr>
          <w:p w:rsidR="00716B94" w:rsidRDefault="00E00A2A" w:rsidP="00E00A2A">
            <w:pPr>
              <w:pStyle w:val="Titre1"/>
              <w:numPr>
                <w:ilvl w:val="1"/>
                <w:numId w:val="1"/>
              </w:numPr>
              <w:spacing w:before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E00A2A">
              <w:rPr>
                <w:rFonts w:asciiTheme="majorHAnsi" w:hAnsiTheme="majorHAnsi" w:cstheme="majorHAnsi"/>
                <w:b w:val="0"/>
                <w:sz w:val="28"/>
                <w:szCs w:val="28"/>
              </w:rPr>
              <w:t>Erreur format information (exemple mail) affichage message erreur et retour au cas 1</w:t>
            </w:r>
          </w:p>
          <w:p w:rsidR="00E00A2A" w:rsidRPr="00F748E6" w:rsidRDefault="00E00A2A" w:rsidP="00E00A2A">
            <w:pPr>
              <w:pStyle w:val="Titre1"/>
              <w:numPr>
                <w:ilvl w:val="1"/>
                <w:numId w:val="1"/>
              </w:numPr>
              <w:spacing w:before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 </w:t>
            </w:r>
            <w:r w:rsidRPr="00E00A2A">
              <w:rPr>
                <w:rFonts w:asciiTheme="majorHAnsi" w:hAnsiTheme="majorHAnsi" w:cstheme="majorHAnsi"/>
                <w:b w:val="0"/>
                <w:sz w:val="28"/>
                <w:szCs w:val="28"/>
              </w:rPr>
              <w:t>erreur enregistrement dans bdd affichage d'erreur et lancement AffichageClient</w:t>
            </w:r>
          </w:p>
        </w:tc>
      </w:tr>
      <w:tr w:rsidR="00716B94" w:rsidRPr="00F748E6" w:rsidTr="00DB0B7F">
        <w:trPr>
          <w:trHeight w:val="440"/>
        </w:trPr>
        <w:tc>
          <w:tcPr>
            <w:tcW w:w="3038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50" w:type="dxa"/>
          </w:tcPr>
          <w:p w:rsidR="00716B94" w:rsidRPr="00F748E6" w:rsidRDefault="00716B94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716B94" w:rsidRDefault="00716B94"/>
    <w:tbl>
      <w:tblPr>
        <w:tblStyle w:val="Grilledutableau"/>
        <w:tblW w:w="0" w:type="auto"/>
        <w:tblInd w:w="218" w:type="dxa"/>
        <w:tblLook w:val="04A0" w:firstRow="1" w:lastRow="0" w:firstColumn="1" w:lastColumn="0" w:noHBand="0" w:noVBand="1"/>
      </w:tblPr>
      <w:tblGrid>
        <w:gridCol w:w="2636"/>
        <w:gridCol w:w="6208"/>
      </w:tblGrid>
      <w:tr w:rsidR="00904D1D" w:rsidRPr="00F748E6" w:rsidTr="00DB0B7F">
        <w:trPr>
          <w:trHeight w:val="567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Cas d’utilisation</w:t>
            </w:r>
          </w:p>
        </w:tc>
        <w:tc>
          <w:tcPr>
            <w:tcW w:w="7950" w:type="dxa"/>
          </w:tcPr>
          <w:p w:rsidR="00904D1D" w:rsidRPr="00F748E6" w:rsidRDefault="00F10BDB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Modifier </w:t>
            </w:r>
            <w:r w:rsidR="00904D1D"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 Article </w:t>
            </w:r>
          </w:p>
        </w:tc>
      </w:tr>
      <w:tr w:rsidR="00904D1D" w:rsidRPr="00F748E6" w:rsidTr="00DB0B7F">
        <w:trPr>
          <w:trHeight w:val="503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Acteur</w:t>
            </w:r>
          </w:p>
        </w:tc>
        <w:tc>
          <w:tcPr>
            <w:tcW w:w="7950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Admin </w:t>
            </w:r>
          </w:p>
        </w:tc>
      </w:tr>
      <w:tr w:rsidR="00904D1D" w:rsidRPr="00F748E6" w:rsidTr="00DB0B7F">
        <w:trPr>
          <w:trHeight w:val="567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Evènement Déclencheur</w:t>
            </w:r>
          </w:p>
        </w:tc>
        <w:tc>
          <w:tcPr>
            <w:tcW w:w="7950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Néant</w:t>
            </w:r>
          </w:p>
        </w:tc>
      </w:tr>
      <w:tr w:rsidR="00904D1D" w:rsidRPr="00F748E6" w:rsidTr="00DB0B7F">
        <w:trPr>
          <w:trHeight w:val="567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Intérêt</w:t>
            </w:r>
          </w:p>
        </w:tc>
        <w:tc>
          <w:tcPr>
            <w:tcW w:w="7950" w:type="dxa"/>
          </w:tcPr>
          <w:p w:rsidR="00904D1D" w:rsidRPr="00F748E6" w:rsidRDefault="00F10BDB" w:rsidP="00F10BDB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Modifier la liste</w:t>
            </w:r>
            <w:r w:rsidR="00904D1D"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 article </w:t>
            </w:r>
          </w:p>
        </w:tc>
      </w:tr>
      <w:tr w:rsidR="00904D1D" w:rsidRPr="00F748E6" w:rsidTr="00DB0B7F">
        <w:trPr>
          <w:trHeight w:val="440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Précondition</w:t>
            </w:r>
          </w:p>
        </w:tc>
        <w:tc>
          <w:tcPr>
            <w:tcW w:w="7950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Admin authentifié </w:t>
            </w:r>
          </w:p>
        </w:tc>
      </w:tr>
      <w:tr w:rsidR="00904D1D" w:rsidRPr="00F748E6" w:rsidTr="00DB0B7F">
        <w:trPr>
          <w:trHeight w:val="440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Post-Condition</w:t>
            </w:r>
          </w:p>
        </w:tc>
        <w:tc>
          <w:tcPr>
            <w:tcW w:w="7950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Article disponible dans la liste de l’application </w:t>
            </w:r>
          </w:p>
        </w:tc>
      </w:tr>
      <w:tr w:rsidR="00904D1D" w:rsidRPr="00F748E6" w:rsidTr="00DB0B7F">
        <w:trPr>
          <w:trHeight w:val="440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b w:val="0"/>
                <w:sz w:val="28"/>
                <w:szCs w:val="28"/>
              </w:rPr>
              <w:t>Scenario Nominal</w:t>
            </w:r>
          </w:p>
        </w:tc>
        <w:tc>
          <w:tcPr>
            <w:tcW w:w="7950" w:type="dxa"/>
          </w:tcPr>
          <w:p w:rsidR="00904D1D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L</w:t>
            </w:r>
            <w:r w:rsidR="00F10BDB">
              <w:rPr>
                <w:rFonts w:asciiTheme="majorHAnsi" w:hAnsiTheme="majorHAnsi" w:cstheme="majorHAnsi"/>
                <w:b w:val="0"/>
                <w:sz w:val="28"/>
                <w:szCs w:val="28"/>
              </w:rPr>
              <w:t>’admin modifie</w:t>
            </w: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 le nom</w:t>
            </w:r>
            <w:r w:rsidR="00F10BDB">
              <w:rPr>
                <w:rFonts w:asciiTheme="majorHAnsi" w:hAnsiTheme="majorHAnsi" w:cstheme="majorHAnsi"/>
                <w:b w:val="0"/>
                <w:sz w:val="28"/>
                <w:szCs w:val="28"/>
              </w:rPr>
              <w:t>, la quantité</w:t>
            </w:r>
            <w:bookmarkStart w:id="0" w:name="_GoBack"/>
            <w:bookmarkEnd w:id="0"/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 xml:space="preserve"> et la description de l’article</w:t>
            </w:r>
          </w:p>
          <w:p w:rsidR="00904D1D" w:rsidRPr="00F102F1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L’application enregistre dans la base de donnée</w:t>
            </w:r>
          </w:p>
          <w:p w:rsidR="00904D1D" w:rsidRPr="00F748E6" w:rsidRDefault="00904D1D" w:rsidP="00DB0B7F">
            <w:pPr>
              <w:pStyle w:val="Titre1"/>
              <w:spacing w:before="0"/>
              <w:ind w:left="317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</w:p>
        </w:tc>
      </w:tr>
      <w:tr w:rsidR="00904D1D" w:rsidRPr="00F748E6" w:rsidTr="00DB0B7F">
        <w:trPr>
          <w:trHeight w:val="440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8"/>
                <w:szCs w:val="28"/>
              </w:rPr>
            </w:pPr>
            <w:r w:rsidRPr="00F748E6">
              <w:rPr>
                <w:rFonts w:asciiTheme="majorHAnsi" w:hAnsiTheme="majorHAnsi" w:cstheme="majorHAnsi"/>
                <w:sz w:val="28"/>
                <w:szCs w:val="28"/>
              </w:rPr>
              <w:t>Scenario Alternatif</w:t>
            </w:r>
          </w:p>
        </w:tc>
        <w:tc>
          <w:tcPr>
            <w:tcW w:w="7950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 w:val="0"/>
                <w:sz w:val="28"/>
                <w:szCs w:val="28"/>
              </w:rPr>
              <w:t>Erreur enregistrement affichage message d’erreur et retour au cas 1</w:t>
            </w:r>
          </w:p>
        </w:tc>
      </w:tr>
      <w:tr w:rsidR="00904D1D" w:rsidRPr="00F748E6" w:rsidTr="00DB0B7F">
        <w:trPr>
          <w:trHeight w:val="440"/>
        </w:trPr>
        <w:tc>
          <w:tcPr>
            <w:tcW w:w="3038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7950" w:type="dxa"/>
          </w:tcPr>
          <w:p w:rsidR="00904D1D" w:rsidRPr="00F748E6" w:rsidRDefault="00904D1D" w:rsidP="00DB0B7F">
            <w:pPr>
              <w:pStyle w:val="Titre1"/>
              <w:spacing w:before="0"/>
              <w:ind w:left="0"/>
              <w:outlineLvl w:val="0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:rsidR="00904D1D" w:rsidRDefault="00904D1D"/>
    <w:sectPr w:rsidR="00904D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32A55"/>
    <w:multiLevelType w:val="multilevel"/>
    <w:tmpl w:val="876E2D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A8C"/>
    <w:rsid w:val="00260A8C"/>
    <w:rsid w:val="00716B94"/>
    <w:rsid w:val="00723E70"/>
    <w:rsid w:val="00904D1D"/>
    <w:rsid w:val="00C20DB6"/>
    <w:rsid w:val="00E00A2A"/>
    <w:rsid w:val="00E8337F"/>
    <w:rsid w:val="00F10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CC4C"/>
  <w15:chartTrackingRefBased/>
  <w15:docId w15:val="{A3241DB7-1E6E-477C-AF40-6E247B470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A8C"/>
    <w:rPr>
      <w:rFonts w:eastAsiaTheme="minorHAnsi"/>
      <w:lang w:eastAsia="en-US"/>
    </w:rPr>
  </w:style>
  <w:style w:type="paragraph" w:styleId="Titre1">
    <w:name w:val="heading 1"/>
    <w:basedOn w:val="Normal"/>
    <w:link w:val="Titre1Car"/>
    <w:uiPriority w:val="1"/>
    <w:qFormat/>
    <w:rsid w:val="00260A8C"/>
    <w:pPr>
      <w:widowControl w:val="0"/>
      <w:autoSpaceDE w:val="0"/>
      <w:autoSpaceDN w:val="0"/>
      <w:spacing w:before="114" w:after="0" w:line="240" w:lineRule="auto"/>
      <w:ind w:left="218"/>
      <w:outlineLvl w:val="0"/>
    </w:pPr>
    <w:rPr>
      <w:rFonts w:ascii="Georgia" w:eastAsia="Georgia" w:hAnsi="Georgia" w:cs="Georgia"/>
      <w:b/>
      <w:bCs/>
      <w:sz w:val="40"/>
      <w:szCs w:val="4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260A8C"/>
    <w:rPr>
      <w:rFonts w:ascii="Georgia" w:eastAsia="Georgia" w:hAnsi="Georgia" w:cs="Georgia"/>
      <w:b/>
      <w:bCs/>
      <w:sz w:val="40"/>
      <w:szCs w:val="40"/>
      <w:lang w:eastAsia="en-US"/>
    </w:rPr>
  </w:style>
  <w:style w:type="table" w:styleId="Grilledutableau">
    <w:name w:val="Table Grid"/>
    <w:basedOn w:val="TableauNormal"/>
    <w:uiPriority w:val="39"/>
    <w:rsid w:val="00260A8C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275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soleil</dc:creator>
  <cp:keywords/>
  <dc:description/>
  <cp:lastModifiedBy>soleil</cp:lastModifiedBy>
  <cp:revision>1</cp:revision>
  <dcterms:created xsi:type="dcterms:W3CDTF">2022-09-16T09:27:00Z</dcterms:created>
  <dcterms:modified xsi:type="dcterms:W3CDTF">2022-09-16T11:41:00Z</dcterms:modified>
</cp:coreProperties>
</file>