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700"/>
        <w:gridCol w:w="700"/>
        <w:gridCol w:w="300"/>
        <w:gridCol w:w="580"/>
        <w:gridCol w:w="120"/>
        <w:gridCol w:w="300"/>
        <w:gridCol w:w="280"/>
        <w:gridCol w:w="140"/>
        <w:gridCol w:w="500"/>
        <w:gridCol w:w="20"/>
        <w:gridCol w:w="60"/>
        <w:gridCol w:w="100"/>
        <w:gridCol w:w="720"/>
        <w:gridCol w:w="320"/>
        <w:gridCol w:w="960"/>
        <w:gridCol w:w="20"/>
        <w:gridCol w:w="1940"/>
        <w:gridCol w:w="160"/>
        <w:gridCol w:w="240"/>
        <w:gridCol w:w="440"/>
        <w:gridCol w:w="100"/>
        <w:gridCol w:w="400"/>
        <w:gridCol w:w="40"/>
        <w:gridCol w:w="120"/>
        <w:gridCol w:w="200"/>
        <w:gridCol w:w="160"/>
        <w:gridCol w:w="20"/>
        <w:gridCol w:w="500"/>
        <w:gridCol w:w="1100"/>
      </w:tblGrid>
      <w:tr>
        <w:trPr>
          <w:trHeight w:hRule="exact" w:val="7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</w:rPr>
              <w:t xml:space="preserve">dfdf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Estado de cuentas al: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21/08/2015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16"/>
              </w:rPr>
              <w:t xml:space="preserve">1101010101 - dfgfg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Saldo en el estado de cuentaBancario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100.0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(-) Cheques Girados y no cobrados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183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 50.00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** Sub Total **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 50.00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  <w:b w:val="true"/>
              </w:rPr>
              <w:t xml:space="preserve">(=) Saldo a conciliar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 50.00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ELABORADO POR: F.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ConciliationReport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21/08/2015 2.44 PM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Pag.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16"/>
              </w:rPr>
              <w:t xml:space="preserve">1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  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2240" w:h="15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