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C111" w14:textId="4AC97683" w:rsidR="00417736" w:rsidRPr="0031313F" w:rsidRDefault="001E2DE3" w:rsidP="00361A75">
      <w:pPr>
        <w:jc w:val="center"/>
        <w:rPr>
          <w:b/>
          <w:sz w:val="44"/>
          <w:szCs w:val="44"/>
        </w:rPr>
      </w:pPr>
      <w:r>
        <w:rPr>
          <w:rFonts w:hint="eastAsia"/>
          <w:b/>
          <w:sz w:val="44"/>
          <w:szCs w:val="44"/>
        </w:rPr>
        <w:t>统计建模</w:t>
      </w:r>
      <w:r w:rsidR="00B96F7C">
        <w:rPr>
          <w:rFonts w:hint="eastAsia"/>
          <w:b/>
          <w:sz w:val="44"/>
          <w:szCs w:val="44"/>
        </w:rPr>
        <w:t>方法</w:t>
      </w:r>
      <w:r>
        <w:rPr>
          <w:rFonts w:hint="eastAsia"/>
          <w:b/>
          <w:sz w:val="44"/>
          <w:szCs w:val="44"/>
        </w:rPr>
        <w:t>及其</w:t>
      </w:r>
      <w:r w:rsidR="00361A75" w:rsidRPr="0031313F">
        <w:rPr>
          <w:b/>
          <w:sz w:val="44"/>
          <w:szCs w:val="44"/>
        </w:rPr>
        <w:t>应用</w:t>
      </w:r>
    </w:p>
    <w:p w14:paraId="73317886" w14:textId="77777777" w:rsidR="00CB11C4" w:rsidRPr="00361A75" w:rsidRDefault="00CB11C4" w:rsidP="00361A75">
      <w:pPr>
        <w:jc w:val="center"/>
      </w:pPr>
    </w:p>
    <w:p w14:paraId="62C6DF93" w14:textId="6F4C1BA3" w:rsidR="004E0361" w:rsidRPr="00CC23D6" w:rsidRDefault="00B30A13" w:rsidP="00CC23D6">
      <w:pPr>
        <w:pStyle w:val="a8"/>
        <w:numPr>
          <w:ilvl w:val="0"/>
          <w:numId w:val="2"/>
        </w:numPr>
        <w:ind w:firstLineChars="0"/>
        <w:rPr>
          <w:sz w:val="24"/>
          <w:szCs w:val="24"/>
        </w:rPr>
      </w:pPr>
      <w:r w:rsidRPr="00CC23D6">
        <w:rPr>
          <w:rFonts w:hint="eastAsia"/>
          <w:sz w:val="24"/>
          <w:szCs w:val="24"/>
        </w:rPr>
        <w:t>利用线性模型</w:t>
      </w:r>
      <w:r w:rsidR="005C72D7" w:rsidRPr="00CC23D6">
        <w:rPr>
          <w:rFonts w:hint="eastAsia"/>
          <w:sz w:val="24"/>
          <w:szCs w:val="24"/>
        </w:rPr>
        <w:t>（</w:t>
      </w:r>
      <w:r w:rsidR="005C72D7" w:rsidRPr="00CC23D6">
        <w:rPr>
          <w:rFonts w:hint="eastAsia"/>
          <w:sz w:val="24"/>
          <w:szCs w:val="24"/>
        </w:rPr>
        <w:t>Linear model</w:t>
      </w:r>
      <w:r w:rsidR="005C72D7" w:rsidRPr="00CC23D6">
        <w:rPr>
          <w:rFonts w:hint="eastAsia"/>
          <w:sz w:val="24"/>
          <w:szCs w:val="24"/>
        </w:rPr>
        <w:t>）</w:t>
      </w:r>
      <w:r w:rsidRPr="00CC23D6">
        <w:rPr>
          <w:rFonts w:hint="eastAsia"/>
          <w:sz w:val="24"/>
          <w:szCs w:val="24"/>
        </w:rPr>
        <w:t>对针叶树数据进行建模</w:t>
      </w:r>
      <w:r w:rsidR="00054976" w:rsidRPr="00CC23D6">
        <w:rPr>
          <w:rFonts w:hint="eastAsia"/>
          <w:sz w:val="24"/>
          <w:szCs w:val="24"/>
        </w:rPr>
        <w:t>分析</w:t>
      </w:r>
      <w:r w:rsidR="00CC23D6" w:rsidRPr="00CC23D6">
        <w:rPr>
          <w:rFonts w:hint="eastAsia"/>
          <w:sz w:val="24"/>
          <w:szCs w:val="24"/>
        </w:rPr>
        <w:t>：</w:t>
      </w:r>
    </w:p>
    <w:p w14:paraId="54BDB700" w14:textId="0C355FDC" w:rsidR="00CC23D6" w:rsidRDefault="00E56ABF" w:rsidP="00CC23D6">
      <w:pPr>
        <w:pStyle w:val="a8"/>
        <w:numPr>
          <w:ilvl w:val="0"/>
          <w:numId w:val="3"/>
        </w:numPr>
        <w:ind w:firstLineChars="0"/>
        <w:rPr>
          <w:sz w:val="24"/>
          <w:szCs w:val="24"/>
        </w:rPr>
      </w:pPr>
      <w:r>
        <w:rPr>
          <w:rFonts w:hint="eastAsia"/>
          <w:sz w:val="24"/>
          <w:szCs w:val="24"/>
        </w:rPr>
        <w:t>对解释变量或响应变量做恰当的数据变换，再基于线性模型进行拟合，给出参数估计结果；</w:t>
      </w:r>
    </w:p>
    <w:p w14:paraId="76AB39B5" w14:textId="69CA2FD7" w:rsidR="00E56ABF" w:rsidRPr="00CC23D6" w:rsidRDefault="0089164E" w:rsidP="00CC23D6">
      <w:pPr>
        <w:pStyle w:val="a8"/>
        <w:numPr>
          <w:ilvl w:val="0"/>
          <w:numId w:val="3"/>
        </w:numPr>
        <w:ind w:firstLineChars="0"/>
        <w:rPr>
          <w:rFonts w:hint="eastAsia"/>
          <w:sz w:val="24"/>
          <w:szCs w:val="24"/>
        </w:rPr>
      </w:pPr>
      <w:r>
        <w:rPr>
          <w:rFonts w:hint="eastAsia"/>
          <w:sz w:val="24"/>
          <w:szCs w:val="24"/>
        </w:rPr>
        <w:t>对不同的数据变换下的模型进行对比，并基于一些常用的模型选择标准进行模型选择。</w:t>
      </w:r>
    </w:p>
    <w:p w14:paraId="2315CE09" w14:textId="77777777" w:rsidR="00E23498" w:rsidRPr="0031313F" w:rsidRDefault="00E23498" w:rsidP="0031313F">
      <w:pPr>
        <w:rPr>
          <w:sz w:val="24"/>
          <w:szCs w:val="24"/>
        </w:rPr>
      </w:pPr>
    </w:p>
    <w:p w14:paraId="168DED17" w14:textId="735572C1" w:rsidR="00054976" w:rsidRPr="00ED5FD6" w:rsidRDefault="00054976" w:rsidP="00ED5FD6">
      <w:pPr>
        <w:pStyle w:val="a8"/>
        <w:numPr>
          <w:ilvl w:val="0"/>
          <w:numId w:val="2"/>
        </w:numPr>
        <w:ind w:firstLineChars="0"/>
        <w:rPr>
          <w:sz w:val="24"/>
          <w:szCs w:val="24"/>
        </w:rPr>
      </w:pPr>
      <w:r w:rsidRPr="00ED5FD6">
        <w:rPr>
          <w:rFonts w:hint="eastAsia"/>
          <w:sz w:val="24"/>
          <w:szCs w:val="24"/>
        </w:rPr>
        <w:t>利用非线性模型</w:t>
      </w:r>
      <w:r w:rsidR="005C72D7" w:rsidRPr="00ED5FD6">
        <w:rPr>
          <w:rFonts w:hint="eastAsia"/>
          <w:sz w:val="24"/>
          <w:szCs w:val="24"/>
        </w:rPr>
        <w:t>（</w:t>
      </w:r>
      <w:r w:rsidR="005C72D7" w:rsidRPr="00ED5FD6">
        <w:rPr>
          <w:rFonts w:hint="eastAsia"/>
          <w:sz w:val="24"/>
          <w:szCs w:val="24"/>
        </w:rPr>
        <w:t>Nonlinear model</w:t>
      </w:r>
      <w:r w:rsidR="005C72D7" w:rsidRPr="00ED5FD6">
        <w:rPr>
          <w:rFonts w:hint="eastAsia"/>
          <w:sz w:val="24"/>
          <w:szCs w:val="24"/>
        </w:rPr>
        <w:t>）</w:t>
      </w:r>
      <w:r w:rsidRPr="00ED5FD6">
        <w:rPr>
          <w:rFonts w:hint="eastAsia"/>
          <w:sz w:val="24"/>
          <w:szCs w:val="24"/>
        </w:rPr>
        <w:t>对欧洲野兔数据进行建模分析</w:t>
      </w:r>
      <w:r w:rsidR="005231E1" w:rsidRPr="00ED5FD6">
        <w:rPr>
          <w:rFonts w:hint="eastAsia"/>
          <w:sz w:val="24"/>
          <w:szCs w:val="24"/>
        </w:rPr>
        <w:t>。</w:t>
      </w:r>
    </w:p>
    <w:p w14:paraId="6305DF54" w14:textId="0C27346E" w:rsidR="00ED5FD6" w:rsidRDefault="00ED5FD6" w:rsidP="00ED5FD6">
      <w:pPr>
        <w:pStyle w:val="a8"/>
        <w:numPr>
          <w:ilvl w:val="0"/>
          <w:numId w:val="4"/>
        </w:numPr>
        <w:ind w:firstLineChars="0"/>
        <w:rPr>
          <w:sz w:val="24"/>
          <w:szCs w:val="24"/>
        </w:rPr>
      </w:pPr>
      <w:r>
        <w:rPr>
          <w:rFonts w:hint="eastAsia"/>
          <w:sz w:val="24"/>
          <w:szCs w:val="24"/>
        </w:rPr>
        <w:t>建立非线性模型并给出相应的极大似然估计或最小二乘估计的表达式；</w:t>
      </w:r>
    </w:p>
    <w:p w14:paraId="5713238C" w14:textId="5D15B0E7" w:rsidR="00ED5FD6" w:rsidRDefault="00ED5FD6" w:rsidP="00ED5FD6">
      <w:pPr>
        <w:pStyle w:val="a8"/>
        <w:numPr>
          <w:ilvl w:val="0"/>
          <w:numId w:val="4"/>
        </w:numPr>
        <w:ind w:firstLineChars="0"/>
        <w:rPr>
          <w:sz w:val="24"/>
          <w:szCs w:val="24"/>
        </w:rPr>
      </w:pPr>
      <w:r>
        <w:rPr>
          <w:rFonts w:hint="eastAsia"/>
          <w:sz w:val="24"/>
          <w:szCs w:val="24"/>
        </w:rPr>
        <w:t>基于</w:t>
      </w:r>
      <w:r>
        <w:rPr>
          <w:rFonts w:hint="eastAsia"/>
          <w:sz w:val="24"/>
          <w:szCs w:val="24"/>
        </w:rPr>
        <w:t>N</w:t>
      </w:r>
      <w:r>
        <w:rPr>
          <w:sz w:val="24"/>
          <w:szCs w:val="24"/>
        </w:rPr>
        <w:t>ewton-Score</w:t>
      </w:r>
      <w:r>
        <w:rPr>
          <w:rFonts w:hint="eastAsia"/>
          <w:sz w:val="24"/>
          <w:szCs w:val="24"/>
        </w:rPr>
        <w:t>或其他优化算法，给出参数估计的迭代算法，并通过代码实现估计；</w:t>
      </w:r>
    </w:p>
    <w:p w14:paraId="243083DB" w14:textId="5C6260B5" w:rsidR="00ED5FD6" w:rsidRPr="00ED5FD6" w:rsidRDefault="00ED5FD6" w:rsidP="00ED5FD6">
      <w:pPr>
        <w:pStyle w:val="a8"/>
        <w:numPr>
          <w:ilvl w:val="0"/>
          <w:numId w:val="4"/>
        </w:numPr>
        <w:ind w:firstLineChars="0"/>
        <w:rPr>
          <w:rFonts w:hint="eastAsia"/>
          <w:sz w:val="24"/>
          <w:szCs w:val="24"/>
        </w:rPr>
      </w:pPr>
      <w:r>
        <w:rPr>
          <w:rFonts w:hint="eastAsia"/>
          <w:sz w:val="24"/>
          <w:szCs w:val="24"/>
        </w:rPr>
        <w:t>尝试给出参数估计的置信区间。</w:t>
      </w:r>
    </w:p>
    <w:p w14:paraId="2518ACC1" w14:textId="77777777" w:rsidR="00054976" w:rsidRPr="0031313F" w:rsidRDefault="00054976" w:rsidP="0031313F">
      <w:pPr>
        <w:rPr>
          <w:sz w:val="24"/>
          <w:szCs w:val="24"/>
        </w:rPr>
      </w:pPr>
    </w:p>
    <w:p w14:paraId="7978EAD8" w14:textId="77777777" w:rsidR="007F13DA" w:rsidRDefault="001C15F8" w:rsidP="007F13DA">
      <w:pPr>
        <w:pStyle w:val="a8"/>
        <w:numPr>
          <w:ilvl w:val="0"/>
          <w:numId w:val="2"/>
        </w:numPr>
        <w:ind w:firstLineChars="0"/>
        <w:rPr>
          <w:sz w:val="24"/>
          <w:szCs w:val="24"/>
        </w:rPr>
      </w:pPr>
      <w:r w:rsidRPr="007F13DA">
        <w:rPr>
          <w:rFonts w:hint="eastAsia"/>
          <w:sz w:val="24"/>
          <w:szCs w:val="24"/>
        </w:rPr>
        <w:t>利用广义线性模型</w:t>
      </w:r>
      <w:r w:rsidR="005C72D7" w:rsidRPr="007F13DA">
        <w:rPr>
          <w:rFonts w:hint="eastAsia"/>
          <w:sz w:val="24"/>
          <w:szCs w:val="24"/>
        </w:rPr>
        <w:t>（</w:t>
      </w:r>
      <w:r w:rsidR="005C72D7" w:rsidRPr="007F13DA">
        <w:rPr>
          <w:sz w:val="24"/>
          <w:szCs w:val="24"/>
        </w:rPr>
        <w:t>Generalized</w:t>
      </w:r>
      <w:r w:rsidR="005C72D7" w:rsidRPr="007F13DA">
        <w:rPr>
          <w:rFonts w:hint="eastAsia"/>
          <w:sz w:val="24"/>
          <w:szCs w:val="24"/>
        </w:rPr>
        <w:t xml:space="preserve"> linear model</w:t>
      </w:r>
      <w:r w:rsidR="005C72D7" w:rsidRPr="007F13DA">
        <w:rPr>
          <w:rFonts w:hint="eastAsia"/>
          <w:sz w:val="24"/>
          <w:szCs w:val="24"/>
        </w:rPr>
        <w:t>）</w:t>
      </w:r>
      <w:r w:rsidRPr="007F13DA">
        <w:rPr>
          <w:rFonts w:hint="eastAsia"/>
          <w:sz w:val="24"/>
          <w:szCs w:val="24"/>
        </w:rPr>
        <w:t>对北京市降雨数据进行分析</w:t>
      </w:r>
      <w:r w:rsidR="007F13DA">
        <w:rPr>
          <w:rFonts w:hint="eastAsia"/>
          <w:sz w:val="24"/>
          <w:szCs w:val="24"/>
        </w:rPr>
        <w:t>。</w:t>
      </w:r>
    </w:p>
    <w:p w14:paraId="4C94700B" w14:textId="77777777" w:rsidR="007F13DA" w:rsidRDefault="007F13DA" w:rsidP="007F13DA">
      <w:pPr>
        <w:pStyle w:val="a8"/>
        <w:numPr>
          <w:ilvl w:val="0"/>
          <w:numId w:val="5"/>
        </w:numPr>
        <w:ind w:firstLineChars="0"/>
        <w:rPr>
          <w:sz w:val="24"/>
          <w:szCs w:val="24"/>
        </w:rPr>
      </w:pPr>
      <w:r>
        <w:rPr>
          <w:rFonts w:hint="eastAsia"/>
          <w:sz w:val="24"/>
          <w:szCs w:val="24"/>
        </w:rPr>
        <w:t>将</w:t>
      </w:r>
      <w:r>
        <w:rPr>
          <w:rFonts w:hint="eastAsia"/>
          <w:sz w:val="24"/>
          <w:szCs w:val="24"/>
        </w:rPr>
        <w:t>2</w:t>
      </w:r>
      <w:r>
        <w:rPr>
          <w:rFonts w:hint="eastAsia"/>
          <w:sz w:val="24"/>
          <w:szCs w:val="24"/>
        </w:rPr>
        <w:t>、</w:t>
      </w:r>
      <w:r>
        <w:rPr>
          <w:rFonts w:hint="eastAsia"/>
          <w:sz w:val="24"/>
          <w:szCs w:val="24"/>
        </w:rPr>
        <w:t>3</w:t>
      </w:r>
      <w:r>
        <w:rPr>
          <w:rFonts w:hint="eastAsia"/>
          <w:sz w:val="24"/>
          <w:szCs w:val="24"/>
        </w:rPr>
        <w:t>两类合并为一类，简化成二分类问题，建立</w:t>
      </w:r>
      <w:r w:rsidR="00812183" w:rsidRPr="007F13DA">
        <w:rPr>
          <w:rFonts w:hint="eastAsia"/>
          <w:sz w:val="24"/>
          <w:szCs w:val="24"/>
        </w:rPr>
        <w:t>Logistic</w:t>
      </w:r>
      <w:r w:rsidR="00812183" w:rsidRPr="007F13DA">
        <w:rPr>
          <w:rFonts w:hint="eastAsia"/>
          <w:sz w:val="24"/>
          <w:szCs w:val="24"/>
        </w:rPr>
        <w:t>模型或</w:t>
      </w:r>
      <w:proofErr w:type="spellStart"/>
      <w:r w:rsidR="00812183" w:rsidRPr="007F13DA">
        <w:rPr>
          <w:rFonts w:hint="eastAsia"/>
          <w:sz w:val="24"/>
          <w:szCs w:val="24"/>
        </w:rPr>
        <w:t>Probit</w:t>
      </w:r>
      <w:proofErr w:type="spellEnd"/>
      <w:r w:rsidR="00812183" w:rsidRPr="007F13DA">
        <w:rPr>
          <w:rFonts w:hint="eastAsia"/>
          <w:sz w:val="24"/>
          <w:szCs w:val="24"/>
        </w:rPr>
        <w:t>模型</w:t>
      </w:r>
      <w:r>
        <w:rPr>
          <w:rFonts w:hint="eastAsia"/>
          <w:sz w:val="24"/>
          <w:szCs w:val="24"/>
        </w:rPr>
        <w:t>进行分类；</w:t>
      </w:r>
    </w:p>
    <w:p w14:paraId="52795E8D" w14:textId="59D63B87" w:rsidR="00812183" w:rsidRPr="007F13DA" w:rsidRDefault="007F13DA" w:rsidP="007F13DA">
      <w:pPr>
        <w:pStyle w:val="a8"/>
        <w:numPr>
          <w:ilvl w:val="0"/>
          <w:numId w:val="5"/>
        </w:numPr>
        <w:ind w:firstLineChars="0"/>
        <w:rPr>
          <w:sz w:val="24"/>
          <w:szCs w:val="24"/>
        </w:rPr>
      </w:pPr>
      <w:r>
        <w:rPr>
          <w:rFonts w:hint="eastAsia"/>
          <w:sz w:val="24"/>
          <w:szCs w:val="24"/>
        </w:rPr>
        <w:t>利用有序</w:t>
      </w:r>
      <w:r>
        <w:rPr>
          <w:rFonts w:hint="eastAsia"/>
          <w:sz w:val="24"/>
          <w:szCs w:val="24"/>
        </w:rPr>
        <w:t>L</w:t>
      </w:r>
      <w:r>
        <w:rPr>
          <w:sz w:val="24"/>
          <w:szCs w:val="24"/>
        </w:rPr>
        <w:t>ogistic</w:t>
      </w:r>
      <w:r>
        <w:rPr>
          <w:rFonts w:hint="eastAsia"/>
          <w:sz w:val="24"/>
          <w:szCs w:val="24"/>
        </w:rPr>
        <w:t>分类模型，对原始数据进行分类。</w:t>
      </w:r>
    </w:p>
    <w:p w14:paraId="0253F238" w14:textId="77777777" w:rsidR="00812183" w:rsidRPr="0031313F" w:rsidRDefault="00812183" w:rsidP="0031313F">
      <w:pPr>
        <w:rPr>
          <w:sz w:val="24"/>
          <w:szCs w:val="24"/>
        </w:rPr>
      </w:pPr>
    </w:p>
    <w:p w14:paraId="697FEF76" w14:textId="2D16E20B" w:rsidR="00846553" w:rsidRPr="00527C29" w:rsidRDefault="005C0A9B" w:rsidP="00527C29">
      <w:pPr>
        <w:pStyle w:val="a8"/>
        <w:numPr>
          <w:ilvl w:val="0"/>
          <w:numId w:val="2"/>
        </w:numPr>
        <w:ind w:firstLineChars="0"/>
        <w:rPr>
          <w:sz w:val="24"/>
          <w:szCs w:val="24"/>
        </w:rPr>
      </w:pPr>
      <w:r w:rsidRPr="00527C29">
        <w:rPr>
          <w:rFonts w:hint="eastAsia"/>
          <w:sz w:val="24"/>
          <w:szCs w:val="24"/>
        </w:rPr>
        <w:t>非参数回归</w:t>
      </w:r>
      <w:r w:rsidR="005C72D7" w:rsidRPr="00527C29">
        <w:rPr>
          <w:rFonts w:hint="eastAsia"/>
          <w:sz w:val="24"/>
          <w:szCs w:val="24"/>
        </w:rPr>
        <w:t>（</w:t>
      </w:r>
      <w:r w:rsidR="005C72D7" w:rsidRPr="00527C29">
        <w:rPr>
          <w:rFonts w:hint="eastAsia"/>
          <w:sz w:val="24"/>
          <w:szCs w:val="24"/>
        </w:rPr>
        <w:t>Nonparametric regression</w:t>
      </w:r>
      <w:r w:rsidR="005C72D7" w:rsidRPr="00527C29">
        <w:rPr>
          <w:rFonts w:hint="eastAsia"/>
          <w:sz w:val="24"/>
          <w:szCs w:val="24"/>
        </w:rPr>
        <w:t>）</w:t>
      </w:r>
      <w:r w:rsidRPr="00527C29">
        <w:rPr>
          <w:rFonts w:hint="eastAsia"/>
          <w:sz w:val="24"/>
          <w:szCs w:val="24"/>
        </w:rPr>
        <w:t>模拟：</w:t>
      </w:r>
    </w:p>
    <w:p w14:paraId="6C1266A5" w14:textId="4D2677AC" w:rsidR="00812183" w:rsidRDefault="00846553" w:rsidP="00604196">
      <w:pPr>
        <w:pStyle w:val="a8"/>
        <w:numPr>
          <w:ilvl w:val="0"/>
          <w:numId w:val="6"/>
        </w:numPr>
        <w:ind w:firstLineChars="0"/>
        <w:rPr>
          <w:sz w:val="24"/>
          <w:szCs w:val="24"/>
        </w:rPr>
      </w:pPr>
      <w:r w:rsidRPr="0031313F">
        <w:rPr>
          <w:rFonts w:hint="eastAsia"/>
          <w:sz w:val="24"/>
          <w:szCs w:val="24"/>
        </w:rPr>
        <w:t>依据</w:t>
      </w:r>
      <w:r w:rsidRPr="0031313F">
        <w:rPr>
          <w:rFonts w:hint="eastAsia"/>
          <w:sz w:val="24"/>
          <w:szCs w:val="24"/>
        </w:rPr>
        <w:t>Doppler</w:t>
      </w:r>
      <w:r w:rsidRPr="0031313F">
        <w:rPr>
          <w:rFonts w:hint="eastAsia"/>
          <w:sz w:val="24"/>
          <w:szCs w:val="24"/>
        </w:rPr>
        <w:t>函数生成离散噪声数据</w:t>
      </w:r>
      <w:r w:rsidR="00604196">
        <w:rPr>
          <w:rFonts w:hint="eastAsia"/>
          <w:sz w:val="24"/>
          <w:szCs w:val="24"/>
        </w:rPr>
        <w:t>；</w:t>
      </w:r>
    </w:p>
    <w:p w14:paraId="18F8C48D" w14:textId="1BDAEE4D" w:rsidR="00846553" w:rsidRDefault="00846553" w:rsidP="0031313F">
      <w:pPr>
        <w:pStyle w:val="a8"/>
        <w:numPr>
          <w:ilvl w:val="0"/>
          <w:numId w:val="6"/>
        </w:numPr>
        <w:ind w:firstLineChars="0"/>
        <w:rPr>
          <w:sz w:val="24"/>
          <w:szCs w:val="24"/>
        </w:rPr>
      </w:pPr>
      <w:r w:rsidRPr="00604196">
        <w:rPr>
          <w:rFonts w:hint="eastAsia"/>
          <w:sz w:val="24"/>
          <w:szCs w:val="24"/>
        </w:rPr>
        <w:t>利用核估计方法进行曲线拟合；</w:t>
      </w:r>
    </w:p>
    <w:p w14:paraId="38F4BC4A" w14:textId="7A1ED790" w:rsidR="00AB631C" w:rsidRDefault="00AB631C" w:rsidP="0031313F">
      <w:pPr>
        <w:pStyle w:val="a8"/>
        <w:numPr>
          <w:ilvl w:val="0"/>
          <w:numId w:val="6"/>
        </w:numPr>
        <w:ind w:firstLineChars="0"/>
        <w:rPr>
          <w:sz w:val="24"/>
          <w:szCs w:val="24"/>
        </w:rPr>
      </w:pPr>
      <w:r>
        <w:rPr>
          <w:rFonts w:hint="eastAsia"/>
          <w:sz w:val="24"/>
          <w:szCs w:val="24"/>
        </w:rPr>
        <w:t>基于交叉验证选取合适的带宽；</w:t>
      </w:r>
    </w:p>
    <w:p w14:paraId="42AF7F29" w14:textId="77777777" w:rsidR="006D6BB3" w:rsidRDefault="00AB631C" w:rsidP="006D6BB3">
      <w:pPr>
        <w:pStyle w:val="a8"/>
        <w:numPr>
          <w:ilvl w:val="0"/>
          <w:numId w:val="6"/>
        </w:numPr>
        <w:ind w:firstLineChars="0"/>
        <w:rPr>
          <w:sz w:val="24"/>
          <w:szCs w:val="24"/>
        </w:rPr>
      </w:pPr>
      <w:r>
        <w:rPr>
          <w:rFonts w:hint="eastAsia"/>
          <w:sz w:val="24"/>
          <w:szCs w:val="24"/>
        </w:rPr>
        <w:t>进一步，考虑变带宽设计，满足曲线光滑性随位置变化的要求。</w:t>
      </w:r>
    </w:p>
    <w:p w14:paraId="01367291" w14:textId="77777777" w:rsidR="006D6BB3" w:rsidRDefault="006D6BB3" w:rsidP="006D6BB3">
      <w:pPr>
        <w:pStyle w:val="a8"/>
        <w:ind w:left="720" w:firstLineChars="0" w:firstLine="0"/>
        <w:rPr>
          <w:sz w:val="24"/>
          <w:szCs w:val="24"/>
        </w:rPr>
      </w:pPr>
    </w:p>
    <w:p w14:paraId="4511B604" w14:textId="77777777" w:rsidR="006D6BB3" w:rsidRDefault="006D6BB3" w:rsidP="006D6BB3">
      <w:pPr>
        <w:pStyle w:val="a8"/>
        <w:ind w:left="720" w:firstLineChars="0" w:firstLine="0"/>
        <w:rPr>
          <w:sz w:val="24"/>
          <w:szCs w:val="24"/>
        </w:rPr>
      </w:pPr>
    </w:p>
    <w:p w14:paraId="170CA77E" w14:textId="349FF229" w:rsidR="00EA7047" w:rsidRPr="00EA7047" w:rsidRDefault="00EA7047" w:rsidP="006D6BB3">
      <w:pPr>
        <w:pStyle w:val="a8"/>
        <w:ind w:firstLineChars="0" w:firstLine="0"/>
        <w:rPr>
          <w:sz w:val="24"/>
          <w:szCs w:val="24"/>
        </w:rPr>
      </w:pPr>
      <w:r>
        <w:rPr>
          <w:sz w:val="24"/>
          <w:szCs w:val="24"/>
        </w:rPr>
        <w:t>作业完成后发至邮箱</w:t>
      </w:r>
      <w:r>
        <w:rPr>
          <w:rFonts w:hint="eastAsia"/>
          <w:sz w:val="24"/>
          <w:szCs w:val="24"/>
        </w:rPr>
        <w:t>：</w:t>
      </w:r>
      <w:r w:rsidR="00A12466">
        <w:rPr>
          <w:rFonts w:hint="eastAsia"/>
          <w:sz w:val="24"/>
          <w:szCs w:val="24"/>
        </w:rPr>
        <w:t xml:space="preserve"> </w:t>
      </w:r>
      <w:r w:rsidR="00A12466">
        <w:rPr>
          <w:rFonts w:hint="eastAsia"/>
          <w:sz w:val="24"/>
          <w:szCs w:val="24"/>
        </w:rPr>
        <w:t>“姓名</w:t>
      </w:r>
      <w:r w:rsidR="00A12466">
        <w:rPr>
          <w:rFonts w:hint="eastAsia"/>
          <w:sz w:val="24"/>
          <w:szCs w:val="24"/>
        </w:rPr>
        <w:t>-</w:t>
      </w:r>
      <w:r w:rsidR="004D42E2">
        <w:rPr>
          <w:rFonts w:hint="eastAsia"/>
          <w:sz w:val="24"/>
          <w:szCs w:val="24"/>
        </w:rPr>
        <w:t>统计建模</w:t>
      </w:r>
      <w:r w:rsidR="00ED45CE">
        <w:rPr>
          <w:rFonts w:hint="eastAsia"/>
          <w:sz w:val="24"/>
          <w:szCs w:val="24"/>
        </w:rPr>
        <w:t>方法</w:t>
      </w:r>
      <w:r w:rsidR="004D42E2">
        <w:rPr>
          <w:rFonts w:hint="eastAsia"/>
          <w:sz w:val="24"/>
          <w:szCs w:val="24"/>
        </w:rPr>
        <w:t>及其应用</w:t>
      </w:r>
      <w:r w:rsidR="00766D08">
        <w:rPr>
          <w:rFonts w:hint="eastAsia"/>
          <w:sz w:val="24"/>
          <w:szCs w:val="24"/>
        </w:rPr>
        <w:t>.</w:t>
      </w:r>
      <w:r w:rsidR="00766D08">
        <w:rPr>
          <w:sz w:val="24"/>
          <w:szCs w:val="24"/>
        </w:rPr>
        <w:t>doc</w:t>
      </w:r>
      <w:r w:rsidR="00766D08">
        <w:rPr>
          <w:sz w:val="24"/>
          <w:szCs w:val="24"/>
        </w:rPr>
        <w:t>或</w:t>
      </w:r>
      <w:r w:rsidR="00766D08">
        <w:rPr>
          <w:sz w:val="24"/>
          <w:szCs w:val="24"/>
        </w:rPr>
        <w:t>pdf</w:t>
      </w:r>
      <w:r w:rsidR="00A12466">
        <w:rPr>
          <w:rFonts w:hint="eastAsia"/>
          <w:sz w:val="24"/>
          <w:szCs w:val="24"/>
        </w:rPr>
        <w:t>”</w:t>
      </w:r>
      <w:hyperlink r:id="rId7" w:history="1">
        <w:r w:rsidR="00DA5C2A" w:rsidRPr="00D744D0">
          <w:rPr>
            <w:rStyle w:val="a7"/>
            <w:sz w:val="24"/>
            <w:szCs w:val="24"/>
          </w:rPr>
          <w:t>24421563@qq.com</w:t>
        </w:r>
      </w:hyperlink>
    </w:p>
    <w:sectPr w:rsidR="00EA7047" w:rsidRPr="00EA7047" w:rsidSect="004177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3281" w14:textId="77777777" w:rsidR="00915C88" w:rsidRDefault="00915C88" w:rsidP="00361A75">
      <w:r>
        <w:separator/>
      </w:r>
    </w:p>
  </w:endnote>
  <w:endnote w:type="continuationSeparator" w:id="0">
    <w:p w14:paraId="4B54C301" w14:textId="77777777" w:rsidR="00915C88" w:rsidRDefault="00915C88" w:rsidP="0036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A6199" w14:textId="77777777" w:rsidR="00915C88" w:rsidRDefault="00915C88" w:rsidP="00361A75">
      <w:r>
        <w:separator/>
      </w:r>
    </w:p>
  </w:footnote>
  <w:footnote w:type="continuationSeparator" w:id="0">
    <w:p w14:paraId="1DB1DE9C" w14:textId="77777777" w:rsidR="00915C88" w:rsidRDefault="00915C88" w:rsidP="00361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6EC2"/>
    <w:multiLevelType w:val="hybridMultilevel"/>
    <w:tmpl w:val="7E261B70"/>
    <w:lvl w:ilvl="0" w:tplc="53E4CA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C6F6476"/>
    <w:multiLevelType w:val="hybridMultilevel"/>
    <w:tmpl w:val="2A8CC42E"/>
    <w:lvl w:ilvl="0" w:tplc="B944E4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4552188"/>
    <w:multiLevelType w:val="hybridMultilevel"/>
    <w:tmpl w:val="93AA8994"/>
    <w:lvl w:ilvl="0" w:tplc="52666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CC38B6"/>
    <w:multiLevelType w:val="hybridMultilevel"/>
    <w:tmpl w:val="B07C2522"/>
    <w:lvl w:ilvl="0" w:tplc="B73AB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E36B71"/>
    <w:multiLevelType w:val="hybridMultilevel"/>
    <w:tmpl w:val="B8924002"/>
    <w:lvl w:ilvl="0" w:tplc="8AAED3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4942126"/>
    <w:multiLevelType w:val="hybridMultilevel"/>
    <w:tmpl w:val="6C3EF9F4"/>
    <w:lvl w:ilvl="0" w:tplc="083098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61A75"/>
    <w:rsid w:val="00054976"/>
    <w:rsid w:val="000712D4"/>
    <w:rsid w:val="000C4CF7"/>
    <w:rsid w:val="0019543B"/>
    <w:rsid w:val="001C15F8"/>
    <w:rsid w:val="001E2DE3"/>
    <w:rsid w:val="00265970"/>
    <w:rsid w:val="0031313F"/>
    <w:rsid w:val="003445F6"/>
    <w:rsid w:val="00351260"/>
    <w:rsid w:val="00361A75"/>
    <w:rsid w:val="004141E5"/>
    <w:rsid w:val="00417736"/>
    <w:rsid w:val="0043233F"/>
    <w:rsid w:val="00463204"/>
    <w:rsid w:val="004636BF"/>
    <w:rsid w:val="004B636A"/>
    <w:rsid w:val="004D42E2"/>
    <w:rsid w:val="004E0361"/>
    <w:rsid w:val="005231E1"/>
    <w:rsid w:val="00527C29"/>
    <w:rsid w:val="005C0A9B"/>
    <w:rsid w:val="005C72D7"/>
    <w:rsid w:val="00604196"/>
    <w:rsid w:val="00623336"/>
    <w:rsid w:val="0063199A"/>
    <w:rsid w:val="006A38AD"/>
    <w:rsid w:val="006D6BB3"/>
    <w:rsid w:val="00754B24"/>
    <w:rsid w:val="00766D08"/>
    <w:rsid w:val="007F13DA"/>
    <w:rsid w:val="00812183"/>
    <w:rsid w:val="00832857"/>
    <w:rsid w:val="00846553"/>
    <w:rsid w:val="0089164E"/>
    <w:rsid w:val="00915C88"/>
    <w:rsid w:val="00961326"/>
    <w:rsid w:val="00A12466"/>
    <w:rsid w:val="00AB631C"/>
    <w:rsid w:val="00AC210F"/>
    <w:rsid w:val="00AC6F07"/>
    <w:rsid w:val="00B30A13"/>
    <w:rsid w:val="00B96F7C"/>
    <w:rsid w:val="00BC4378"/>
    <w:rsid w:val="00CB11C4"/>
    <w:rsid w:val="00CC23D6"/>
    <w:rsid w:val="00CF1BC4"/>
    <w:rsid w:val="00D85DE3"/>
    <w:rsid w:val="00D90C67"/>
    <w:rsid w:val="00DA5C2A"/>
    <w:rsid w:val="00DC19F7"/>
    <w:rsid w:val="00E23498"/>
    <w:rsid w:val="00E45C78"/>
    <w:rsid w:val="00E56ABF"/>
    <w:rsid w:val="00EA7047"/>
    <w:rsid w:val="00ED45CE"/>
    <w:rsid w:val="00ED5FD6"/>
    <w:rsid w:val="00F13292"/>
    <w:rsid w:val="00F60D6E"/>
    <w:rsid w:val="00F6233B"/>
    <w:rsid w:val="00F71A41"/>
    <w:rsid w:val="00FD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876D9"/>
  <w15:docId w15:val="{BCE41337-9F11-41F8-9967-1AD62114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7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A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1A75"/>
    <w:rPr>
      <w:sz w:val="18"/>
      <w:szCs w:val="18"/>
    </w:rPr>
  </w:style>
  <w:style w:type="paragraph" w:styleId="a5">
    <w:name w:val="footer"/>
    <w:basedOn w:val="a"/>
    <w:link w:val="a6"/>
    <w:uiPriority w:val="99"/>
    <w:unhideWhenUsed/>
    <w:rsid w:val="00361A75"/>
    <w:pPr>
      <w:tabs>
        <w:tab w:val="center" w:pos="4153"/>
        <w:tab w:val="right" w:pos="8306"/>
      </w:tabs>
      <w:snapToGrid w:val="0"/>
      <w:jc w:val="left"/>
    </w:pPr>
    <w:rPr>
      <w:sz w:val="18"/>
      <w:szCs w:val="18"/>
    </w:rPr>
  </w:style>
  <w:style w:type="character" w:customStyle="1" w:styleId="a6">
    <w:name w:val="页脚 字符"/>
    <w:basedOn w:val="a0"/>
    <w:link w:val="a5"/>
    <w:uiPriority w:val="99"/>
    <w:rsid w:val="00361A75"/>
    <w:rPr>
      <w:sz w:val="18"/>
      <w:szCs w:val="18"/>
    </w:rPr>
  </w:style>
  <w:style w:type="character" w:styleId="a7">
    <w:name w:val="Hyperlink"/>
    <w:basedOn w:val="a0"/>
    <w:uiPriority w:val="99"/>
    <w:unhideWhenUsed/>
    <w:rsid w:val="00EA7047"/>
    <w:rPr>
      <w:color w:val="0000FF" w:themeColor="hyperlink"/>
      <w:u w:val="single"/>
    </w:rPr>
  </w:style>
  <w:style w:type="paragraph" w:styleId="a8">
    <w:name w:val="List Paragraph"/>
    <w:basedOn w:val="a"/>
    <w:uiPriority w:val="34"/>
    <w:qFormat/>
    <w:rsid w:val="004E03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4421563@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Cao CZ</cp:lastModifiedBy>
  <cp:revision>53</cp:revision>
  <dcterms:created xsi:type="dcterms:W3CDTF">2017-04-08T04:29:00Z</dcterms:created>
  <dcterms:modified xsi:type="dcterms:W3CDTF">2024-03-20T00:37:00Z</dcterms:modified>
</cp:coreProperties>
</file>