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EDBB" w14:textId="77777777" w:rsidR="00701B71" w:rsidRPr="00701B71" w:rsidRDefault="00701B71" w:rsidP="00701B71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</w:pP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>More than 50 years after the last Apollo mission, an American spacecraft is back on the moon,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 marking the first lunar landing by any private company and a step toward the hoped-for return of humans to the lunar surface.</w:t>
      </w:r>
    </w:p>
    <w:p w14:paraId="0B5DED16" w14:textId="77777777" w:rsidR="00701B71" w:rsidRPr="00701B71" w:rsidRDefault="00701B71" w:rsidP="00701B71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A3A3A"/>
          <w:kern w:val="0"/>
          <w:sz w:val="24"/>
          <w:szCs w:val="24"/>
        </w:rPr>
      </w:pP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The uncrewed craft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,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nicknamed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</w:t>
      </w:r>
      <w:proofErr w:type="gramStart"/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>Odysseus</w:t>
      </w:r>
      <w:proofErr w:type="gramEnd"/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or “Odie”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for short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,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touched down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in the moon’s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south pole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region Feb. 22 at about 6:23 p.m. amid technical and communication challenges that arose. </w:t>
      </w:r>
    </w:p>
    <w:p w14:paraId="285A1B7D" w14:textId="7544F1A6" w:rsidR="00701B71" w:rsidRPr="00701B71" w:rsidRDefault="00701B71" w:rsidP="00701B71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A3A3A"/>
          <w:kern w:val="0"/>
          <w:sz w:val="24"/>
          <w:szCs w:val="24"/>
        </w:rPr>
      </w:pP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Intuitive Machines reported that Odysseus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tipped on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its side during landing. On Feb. 27 the company said the lander has "efficiently sent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payload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science data and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imagery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in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furtherance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of the Company’s mission objectives," but that battery power will likely run out on Feb. 28, earlier than hoped.</w:t>
      </w:r>
    </w:p>
    <w:p w14:paraId="23DD4FA5" w14:textId="77777777" w:rsidR="00701B71" w:rsidRPr="00701B71" w:rsidRDefault="00701B71" w:rsidP="00701B71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A3A3A"/>
          <w:kern w:val="0"/>
          <w:sz w:val="24"/>
          <w:szCs w:val="24"/>
        </w:rPr>
      </w:pP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The arrival of such payloads – Odie contains instruments and research experiments – is seen by many as the next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giant leap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in an era of </w:t>
      </w:r>
      <w:hyperlink r:id="rId4" w:tgtFrame="_blank" w:history="1">
        <w:r w:rsidRPr="00701B71">
          <w:rPr>
            <w:rFonts w:ascii="Georgia" w:eastAsia="宋体" w:hAnsi="Georgia" w:cs="宋体"/>
            <w:color w:val="3A3A3A"/>
            <w:kern w:val="0"/>
            <w:sz w:val="24"/>
            <w:szCs w:val="24"/>
          </w:rPr>
          <w:t>rising interest</w:t>
        </w:r>
      </w:hyperlink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> in the moon and in commercial space exploration. </w:t>
      </w:r>
    </w:p>
    <w:p w14:paraId="6874138A" w14:textId="6A7E4BF8" w:rsidR="00701B71" w:rsidRPr="00701B71" w:rsidRDefault="00701B71" w:rsidP="00C65E28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 w:hint="eastAsia"/>
          <w:color w:val="3A3A3A"/>
          <w:kern w:val="0"/>
          <w:sz w:val="24"/>
          <w:szCs w:val="24"/>
        </w:rPr>
      </w:pP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“If these companies ... have developed new technologies that can be efficiently,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inexpensively constructed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>, then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 xml:space="preserve"> the cost per flight will go down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,” says David Kring, principal scientist at the Lunar and Planetary Institute in Houston, where Intuitive Machines is headquartered. “And if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the cost per flight goes down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>, then we’ll be able to do greater science for the same amount of money.”</w:t>
      </w:r>
    </w:p>
    <w:p w14:paraId="481E7C29" w14:textId="0DED165F" w:rsidR="00701B71" w:rsidRPr="00701B71" w:rsidRDefault="00701B71" w:rsidP="00701B71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</w:pP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>Scientists have made huge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 xml:space="preserve"> technological advances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. </w:t>
      </w:r>
      <w:r w:rsidRPr="00701B71">
        <w:rPr>
          <w:rFonts w:ascii="Georgia" w:eastAsia="宋体" w:hAnsi="Georgia" w:cs="宋体"/>
          <w:b/>
          <w:bCs/>
          <w:color w:val="FF0000"/>
          <w:kern w:val="0"/>
          <w:sz w:val="24"/>
          <w:szCs w:val="24"/>
        </w:rPr>
        <w:t>And doors have opened for private companies to play a growing role in seeking lower-cost paths to success.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 </w:t>
      </w:r>
    </w:p>
    <w:p w14:paraId="548E015E" w14:textId="77777777" w:rsidR="00701B71" w:rsidRPr="00701B71" w:rsidRDefault="00701B71" w:rsidP="00701B71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A3A3A"/>
          <w:kern w:val="0"/>
          <w:sz w:val="24"/>
          <w:szCs w:val="24"/>
        </w:rPr>
      </w:pPr>
      <w:r w:rsidRPr="00701B71">
        <w:rPr>
          <w:rFonts w:ascii="Georgia" w:eastAsia="宋体" w:hAnsi="Georgia" w:cs="宋体"/>
          <w:b/>
          <w:bCs/>
          <w:color w:val="FF0000"/>
          <w:kern w:val="0"/>
          <w:sz w:val="24"/>
          <w:szCs w:val="24"/>
        </w:rPr>
        <w:t>Failure is part of the journey, too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.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Three recent moon landing attempts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by U.S., Russian, and Japanese companies </w:t>
      </w:r>
      <w:r w:rsidRPr="00701B71">
        <w:rPr>
          <w:rFonts w:ascii="Georgia" w:eastAsia="宋体" w:hAnsi="Georgia" w:cs="宋体"/>
          <w:b/>
          <w:bCs/>
          <w:color w:val="FF0000"/>
          <w:kern w:val="0"/>
          <w:sz w:val="24"/>
          <w:szCs w:val="24"/>
        </w:rPr>
        <w:t>flopped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>. </w:t>
      </w:r>
    </w:p>
    <w:p w14:paraId="66D75022" w14:textId="77777777" w:rsidR="00701B71" w:rsidRPr="00701B71" w:rsidRDefault="00701B71" w:rsidP="00701B71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A3A3A"/>
          <w:kern w:val="0"/>
          <w:sz w:val="24"/>
          <w:szCs w:val="24"/>
        </w:rPr>
      </w:pP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The Odysseus mission is one of several that NASA tapped Intuitive Machines to do,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in a contract awarded three years ago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>. The craft was launched from the Kennedy Space Center aboard a SpaceX Falcon 9 rocket on Feb. 15.   </w:t>
      </w:r>
    </w:p>
    <w:p w14:paraId="6D2A1226" w14:textId="77777777" w:rsidR="00701B71" w:rsidRPr="00701B71" w:rsidRDefault="00701B71" w:rsidP="00701B71">
      <w:pPr>
        <w:widowControl/>
        <w:shd w:val="clear" w:color="auto" w:fill="FFFFFF"/>
        <w:spacing w:before="300" w:after="300"/>
        <w:jc w:val="left"/>
        <w:outlineLvl w:val="1"/>
        <w:rPr>
          <w:rFonts w:ascii="Open Sans" w:eastAsia="宋体" w:hAnsi="Open Sans" w:cs="Open Sans"/>
          <w:color w:val="0A0A0A"/>
          <w:spacing w:val="-7"/>
          <w:kern w:val="0"/>
          <w:sz w:val="40"/>
          <w:szCs w:val="40"/>
        </w:rPr>
      </w:pPr>
      <w:r w:rsidRPr="00701B71">
        <w:rPr>
          <w:rFonts w:ascii="Open Sans" w:eastAsia="宋体" w:hAnsi="Open Sans" w:cs="Open Sans"/>
          <w:color w:val="0A0A0A"/>
          <w:spacing w:val="-7"/>
          <w:kern w:val="0"/>
          <w:sz w:val="40"/>
          <w:szCs w:val="40"/>
        </w:rPr>
        <w:t>Rising “lunar economy”?</w:t>
      </w:r>
    </w:p>
    <w:p w14:paraId="020727EE" w14:textId="7134427C" w:rsidR="00701B71" w:rsidRPr="00701B71" w:rsidRDefault="00701B71" w:rsidP="00701B71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 w:hint="eastAsia"/>
          <w:color w:val="3A3A3A"/>
          <w:kern w:val="0"/>
          <w:sz w:val="24"/>
          <w:szCs w:val="24"/>
        </w:rPr>
      </w:pP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Key goals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of this new era of exploration are to create what NASA calls a lunar economy, with projects and equipment that will “pave the way for a sustainable human presence on and around the moon,” </w:t>
      </w:r>
      <w:hyperlink r:id="rId5" w:tgtFrame="_self" w:history="1">
        <w:r w:rsidRPr="00701B71">
          <w:rPr>
            <w:rFonts w:ascii="Georgia" w:eastAsia="宋体" w:hAnsi="Georgia" w:cs="宋体"/>
            <w:color w:val="3A3A3A"/>
            <w:kern w:val="0"/>
            <w:sz w:val="24"/>
            <w:szCs w:val="24"/>
          </w:rPr>
          <w:t>according</w:t>
        </w:r>
      </w:hyperlink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> to Intuitive Machines. This mission is part of NASA’s Commercial Lunar Payload Services (CLPS) initiative and Artemis program, which has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 xml:space="preserve"> a long-term goal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of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lastRenderedPageBreak/>
        <w:t>establishing a permanent base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on the moon. This would help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pave the way for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a human mission to Mars.</w:t>
      </w:r>
      <w:r w:rsidR="00616521">
        <w:rPr>
          <w:rFonts w:ascii="Georgia" w:eastAsia="宋体" w:hAnsi="Georgia" w:cs="宋体" w:hint="eastAsia"/>
          <w:color w:val="3A3A3A"/>
          <w:kern w:val="0"/>
          <w:sz w:val="24"/>
          <w:szCs w:val="24"/>
        </w:rPr>
        <w:t xml:space="preserve"> </w:t>
      </w:r>
    </w:p>
    <w:p w14:paraId="6CA0765A" w14:textId="2C23468F" w:rsidR="00701B71" w:rsidRPr="00701B71" w:rsidRDefault="00701B71" w:rsidP="00701B71">
      <w:pPr>
        <w:widowControl/>
        <w:shd w:val="clear" w:color="auto" w:fill="FFFFFF"/>
        <w:jc w:val="left"/>
        <w:rPr>
          <w:rFonts w:ascii="Georgia" w:eastAsia="宋体" w:hAnsi="Georgia" w:cs="宋体"/>
          <w:color w:val="0A0A0A"/>
          <w:kern w:val="0"/>
          <w:sz w:val="24"/>
          <w:szCs w:val="24"/>
        </w:rPr>
      </w:pPr>
      <w:hyperlink r:id="rId6" w:tooltip="Which country trusts institutions the most? You’d be surprised." w:history="1"/>
    </w:p>
    <w:p w14:paraId="2D9BB7F1" w14:textId="77777777" w:rsidR="00701B71" w:rsidRPr="00701B71" w:rsidRDefault="00701B71" w:rsidP="00701B71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A3A3A"/>
          <w:kern w:val="0"/>
          <w:sz w:val="24"/>
          <w:szCs w:val="24"/>
        </w:rPr>
      </w:pP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Odysseus separated from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the launch rocket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about </w:t>
      </w:r>
      <w:hyperlink r:id="rId7" w:tgtFrame="_self" w:history="1">
        <w:r w:rsidRPr="00701B71">
          <w:rPr>
            <w:rFonts w:ascii="Georgia" w:eastAsia="宋体" w:hAnsi="Georgia" w:cs="宋体"/>
            <w:color w:val="3A3A3A"/>
            <w:kern w:val="0"/>
            <w:sz w:val="24"/>
            <w:szCs w:val="24"/>
          </w:rPr>
          <w:t>an hour after takeoff</w:t>
        </w:r>
      </w:hyperlink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> a week ago.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 xml:space="preserve"> The lander </w:t>
      </w:r>
      <w:r w:rsidRPr="00701B71">
        <w:rPr>
          <w:rFonts w:ascii="Georgia" w:eastAsia="宋体" w:hAnsi="Georgia" w:cs="宋体"/>
          <w:b/>
          <w:bCs/>
          <w:color w:val="FF0000"/>
          <w:kern w:val="0"/>
          <w:sz w:val="24"/>
          <w:szCs w:val="24"/>
        </w:rPr>
        <w:t xml:space="preserve">ignited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its engine about 18 hours into the flight and felt the moon’s gravitational pull once it covered the roughly 250,000-mile distance from Earth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. Odysseus aimed to touch down near the lunar feature called Malapert A,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a relatively flat region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in the otherwise heavily cratered area that’s visible from Earth.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 xml:space="preserve"> Scientists are particularly interested in the </w:t>
      </w:r>
      <w:r w:rsidRPr="00701B71">
        <w:rPr>
          <w:rFonts w:ascii="Georgia" w:eastAsia="宋体" w:hAnsi="Georgia" w:cs="宋体"/>
          <w:b/>
          <w:bCs/>
          <w:color w:val="FF0000"/>
          <w:kern w:val="0"/>
          <w:sz w:val="24"/>
          <w:szCs w:val="24"/>
        </w:rPr>
        <w:t xml:space="preserve">little-explored south pole region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and its</w:t>
      </w:r>
      <w:r w:rsidRPr="00701B71">
        <w:rPr>
          <w:rFonts w:ascii="Georgia" w:eastAsia="宋体" w:hAnsi="Georgia" w:cs="宋体"/>
          <w:b/>
          <w:bCs/>
          <w:color w:val="FF0000"/>
          <w:kern w:val="0"/>
          <w:sz w:val="24"/>
          <w:szCs w:val="24"/>
        </w:rPr>
        <w:t xml:space="preserve"> water ice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>. </w:t>
      </w:r>
    </w:p>
    <w:p w14:paraId="435FAC4F" w14:textId="5DA2FC39" w:rsidR="00114D56" w:rsidRPr="00701B71" w:rsidRDefault="00701B71" w:rsidP="00701B71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 w:hint="eastAsia"/>
          <w:color w:val="3A3A3A"/>
          <w:kern w:val="0"/>
          <w:sz w:val="24"/>
          <w:szCs w:val="24"/>
        </w:rPr>
      </w:pP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“We’re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going after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scientific and technology studies that weren’t even </w:t>
      </w:r>
      <w:r w:rsidRPr="00701B71">
        <w:rPr>
          <w:rFonts w:ascii="Georgia" w:eastAsia="宋体" w:hAnsi="Georgia" w:cs="宋体"/>
          <w:b/>
          <w:bCs/>
          <w:color w:val="FF0000"/>
          <w:kern w:val="0"/>
          <w:sz w:val="24"/>
          <w:szCs w:val="24"/>
        </w:rPr>
        <w:t xml:space="preserve">envisioned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back in the time of Apollo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,” said Joel Kearns, an official in NASA’s Science Mission Directorate, in a pre-touchdown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press conference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>.  </w:t>
      </w:r>
    </w:p>
    <w:p w14:paraId="0B584142" w14:textId="0B3BBB57" w:rsidR="00701B71" w:rsidRPr="00701B71" w:rsidRDefault="00701B71" w:rsidP="00701B71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 w:hint="eastAsia"/>
          <w:color w:val="3A3A3A"/>
          <w:kern w:val="0"/>
          <w:sz w:val="24"/>
          <w:szCs w:val="24"/>
        </w:rPr>
      </w:pP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 xml:space="preserve">The aim is for the lander to function on the moon’s surface for seven days, until lunar night falls, when it will be too cold to operate. 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Odysseus is a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hexagonal cylinder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with six legs, about 14 feet tall and 5 feet wide. Minus the legs,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it’s roughly the size of a British telephone booth</w:t>
      </w:r>
      <w:r w:rsidR="00083A52">
        <w:rPr>
          <w:rFonts w:ascii="Georgia" w:eastAsia="宋体" w:hAnsi="Georgia" w:cs="宋体" w:hint="eastAsia"/>
          <w:color w:val="3A3A3A"/>
          <w:kern w:val="0"/>
          <w:sz w:val="24"/>
          <w:szCs w:val="24"/>
        </w:rPr>
        <w:t xml:space="preserve">. </w:t>
      </w:r>
    </w:p>
    <w:p w14:paraId="53CC3E44" w14:textId="77777777" w:rsidR="00701B71" w:rsidRPr="00701B71" w:rsidRDefault="00701B71" w:rsidP="00701B71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A3A3A"/>
          <w:kern w:val="0"/>
          <w:sz w:val="24"/>
          <w:szCs w:val="24"/>
        </w:rPr>
      </w:pP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Odysseus is the most recent creation in NASA’s Commercial Lunar Payload Services program, sponsoring private companies to build lunar landers. “In CLPS, American companies used their own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engineering and manufacturing practices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instead of</w:t>
      </w:r>
      <w:r w:rsidRPr="00701B71">
        <w:rPr>
          <w:rFonts w:ascii="Georgia" w:eastAsia="宋体" w:hAnsi="Georgia" w:cs="宋体"/>
          <w:b/>
          <w:bCs/>
          <w:color w:val="FF0000"/>
          <w:kern w:val="0"/>
          <w:sz w:val="24"/>
          <w:szCs w:val="24"/>
        </w:rPr>
        <w:t xml:space="preserve"> adherence to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formal and traditional NASA procedures and NASA oversight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>,” Mr. Kearns said in the briefing. </w:t>
      </w:r>
    </w:p>
    <w:p w14:paraId="74E5C3D8" w14:textId="0A92CDB9" w:rsidR="00701B71" w:rsidRPr="00701B71" w:rsidRDefault="00701B71" w:rsidP="00701B71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A3A3A"/>
          <w:kern w:val="0"/>
          <w:sz w:val="24"/>
          <w:szCs w:val="24"/>
        </w:rPr>
      </w:pP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>scientific instruments or cargo – to the moon.</w:t>
      </w:r>
    </w:p>
    <w:p w14:paraId="2D9738F8" w14:textId="77777777" w:rsidR="00701B71" w:rsidRPr="00701B71" w:rsidRDefault="00701B71" w:rsidP="00701B71">
      <w:pPr>
        <w:widowControl/>
        <w:shd w:val="clear" w:color="auto" w:fill="FFFFFF"/>
        <w:spacing w:before="300" w:after="300"/>
        <w:jc w:val="left"/>
        <w:outlineLvl w:val="1"/>
        <w:rPr>
          <w:rFonts w:ascii="Open Sans" w:eastAsia="宋体" w:hAnsi="Open Sans" w:cs="Open Sans"/>
          <w:color w:val="0A0A0A"/>
          <w:spacing w:val="-7"/>
          <w:kern w:val="0"/>
          <w:sz w:val="44"/>
          <w:szCs w:val="44"/>
        </w:rPr>
      </w:pPr>
      <w:r w:rsidRPr="00701B71">
        <w:rPr>
          <w:rFonts w:ascii="Open Sans" w:eastAsia="宋体" w:hAnsi="Open Sans" w:cs="Open Sans"/>
          <w:color w:val="0A0A0A"/>
          <w:spacing w:val="-7"/>
          <w:kern w:val="0"/>
          <w:sz w:val="44"/>
          <w:szCs w:val="44"/>
        </w:rPr>
        <w:t>From sculpture to radio-wave test</w:t>
      </w:r>
    </w:p>
    <w:p w14:paraId="1D71538B" w14:textId="77777777" w:rsidR="00701B71" w:rsidRPr="00701B71" w:rsidRDefault="00701B71" w:rsidP="00701B71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A3A3A"/>
          <w:kern w:val="0"/>
          <w:sz w:val="24"/>
          <w:szCs w:val="24"/>
        </w:rPr>
      </w:pP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One key mission goal is to evaluate the lunar environment with a radio receiver system and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stereo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camera system. Scientists are interested in measuring radio waves </w:t>
      </w:r>
      <w:r w:rsidRPr="00701B71">
        <w:rPr>
          <w:rFonts w:ascii="Georgia" w:eastAsia="宋体" w:hAnsi="Georgia" w:cs="宋体"/>
          <w:b/>
          <w:bCs/>
          <w:color w:val="FF0000"/>
          <w:kern w:val="0"/>
          <w:sz w:val="24"/>
          <w:szCs w:val="24"/>
        </w:rPr>
        <w:t>on the far side of the moon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>, the quiet side, which hasn’t been measured since 1973, says Dr. Kring. </w:t>
      </w:r>
    </w:p>
    <w:p w14:paraId="1F9EBFFC" w14:textId="77777777" w:rsidR="00701B71" w:rsidRPr="00701B71" w:rsidRDefault="00701B71" w:rsidP="00701B71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A3A3A"/>
          <w:kern w:val="0"/>
          <w:sz w:val="24"/>
          <w:szCs w:val="24"/>
        </w:rPr>
      </w:pP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>“If the far side is, in fact, radio quiet, and we are eventually able to deploy a radio telescope, we will be able to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 xml:space="preserve"> </w:t>
      </w:r>
      <w:r w:rsidRPr="00701B71">
        <w:rPr>
          <w:rFonts w:ascii="Georgia" w:eastAsia="宋体" w:hAnsi="Georgia" w:cs="宋体"/>
          <w:b/>
          <w:bCs/>
          <w:color w:val="FF0000"/>
          <w:kern w:val="0"/>
          <w:sz w:val="24"/>
          <w:szCs w:val="24"/>
        </w:rPr>
        <w:t xml:space="preserve">peer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 xml:space="preserve">far deeper </w:t>
      </w:r>
      <w:r w:rsidRPr="00701B71">
        <w:rPr>
          <w:rFonts w:ascii="Georgia" w:eastAsia="宋体" w:hAnsi="Georgia" w:cs="宋体"/>
          <w:b/>
          <w:bCs/>
          <w:color w:val="FF0000"/>
          <w:kern w:val="0"/>
          <w:sz w:val="24"/>
          <w:szCs w:val="24"/>
        </w:rPr>
        <w:t xml:space="preserve">into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the origin of the universe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than any telescope has done in the past,” he says. </w:t>
      </w:r>
    </w:p>
    <w:p w14:paraId="2837DAC6" w14:textId="77777777" w:rsidR="00701B71" w:rsidRPr="00701B71" w:rsidRDefault="00701B71" w:rsidP="00701B71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A3A3A"/>
          <w:kern w:val="0"/>
          <w:sz w:val="24"/>
          <w:szCs w:val="24"/>
        </w:rPr>
      </w:pP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lastRenderedPageBreak/>
        <w:t xml:space="preserve">The plan isn’t just for science experiments on the moon’s surface. The commercial payloads had hoped to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deliver a commemorative sculpture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by Jeff Koons. Some panels of the lander are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insulated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by material supplied by Columbia Sportswear to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guard against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 the moon’s extreme temperatures. </w:t>
      </w:r>
    </w:p>
    <w:p w14:paraId="01D0A890" w14:textId="77777777" w:rsidR="00701B71" w:rsidRPr="00701B71" w:rsidRDefault="00701B71" w:rsidP="00701B71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A3A3A"/>
          <w:kern w:val="0"/>
          <w:sz w:val="24"/>
          <w:szCs w:val="24"/>
        </w:rPr>
      </w:pP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Future steps may include rovers, attempts to have a craft survive the lunar night, or potentially hoppers that can </w:t>
      </w:r>
      <w:r w:rsidRPr="00701B71">
        <w:rPr>
          <w:rFonts w:ascii="Georgia" w:eastAsia="宋体" w:hAnsi="Georgia" w:cs="宋体"/>
          <w:b/>
          <w:bCs/>
          <w:color w:val="3A3A3A"/>
          <w:kern w:val="0"/>
          <w:sz w:val="24"/>
          <w:szCs w:val="24"/>
        </w:rPr>
        <w:t>explore hard-to-reach craters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>, says Mr. Greenhagen. </w:t>
      </w:r>
    </w:p>
    <w:p w14:paraId="3CDF4C7E" w14:textId="77777777" w:rsidR="00701B71" w:rsidRPr="00701B71" w:rsidRDefault="00701B71" w:rsidP="00701B71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3A3A3A"/>
          <w:kern w:val="0"/>
          <w:sz w:val="24"/>
          <w:szCs w:val="24"/>
        </w:rPr>
      </w:pP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 xml:space="preserve">Perhaps the most important potential of missions like Odysseus is to </w:t>
      </w:r>
      <w:r w:rsidRPr="00701B71">
        <w:rPr>
          <w:rFonts w:ascii="Georgia" w:eastAsia="宋体" w:hAnsi="Georgia" w:cs="宋体"/>
          <w:b/>
          <w:bCs/>
          <w:color w:val="FF0000"/>
          <w:kern w:val="0"/>
          <w:sz w:val="24"/>
          <w:szCs w:val="24"/>
        </w:rPr>
        <w:t>kindle</w:t>
      </w:r>
      <w:r w:rsidRPr="00701B71">
        <w:rPr>
          <w:rFonts w:ascii="Georgia" w:eastAsia="宋体" w:hAnsi="Georgia" w:cs="宋体"/>
          <w:color w:val="FF0000"/>
          <w:kern w:val="0"/>
          <w:sz w:val="24"/>
          <w:szCs w:val="24"/>
        </w:rPr>
        <w:t xml:space="preserve"> </w:t>
      </w:r>
      <w:r w:rsidRPr="00701B71">
        <w:rPr>
          <w:rFonts w:ascii="Georgia" w:eastAsia="宋体" w:hAnsi="Georgia" w:cs="宋体"/>
          <w:color w:val="3A3A3A"/>
          <w:kern w:val="0"/>
          <w:sz w:val="24"/>
          <w:szCs w:val="24"/>
        </w:rPr>
        <w:t>dreams for the next generation of astronauts.</w:t>
      </w:r>
    </w:p>
    <w:p w14:paraId="09D124F4" w14:textId="77777777" w:rsidR="00AC7FB1" w:rsidRDefault="00AC7FB1"/>
    <w:sectPr w:rsidR="00AC7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00"/>
    <w:rsid w:val="00006E9D"/>
    <w:rsid w:val="000411E0"/>
    <w:rsid w:val="00083A52"/>
    <w:rsid w:val="00084E04"/>
    <w:rsid w:val="000B33A0"/>
    <w:rsid w:val="000D2057"/>
    <w:rsid w:val="00114D56"/>
    <w:rsid w:val="001E72C6"/>
    <w:rsid w:val="0025557E"/>
    <w:rsid w:val="002649F2"/>
    <w:rsid w:val="002B0B2F"/>
    <w:rsid w:val="002B4C29"/>
    <w:rsid w:val="003533D0"/>
    <w:rsid w:val="003A0337"/>
    <w:rsid w:val="003C6BF5"/>
    <w:rsid w:val="00425285"/>
    <w:rsid w:val="00487B97"/>
    <w:rsid w:val="004B2BE2"/>
    <w:rsid w:val="004C6A57"/>
    <w:rsid w:val="004C6E19"/>
    <w:rsid w:val="00552CDE"/>
    <w:rsid w:val="00592B7E"/>
    <w:rsid w:val="00595261"/>
    <w:rsid w:val="005B1ED5"/>
    <w:rsid w:val="005E65C9"/>
    <w:rsid w:val="0061380D"/>
    <w:rsid w:val="006157C9"/>
    <w:rsid w:val="00616521"/>
    <w:rsid w:val="006B106D"/>
    <w:rsid w:val="006B189E"/>
    <w:rsid w:val="00701B71"/>
    <w:rsid w:val="00712ED0"/>
    <w:rsid w:val="00755106"/>
    <w:rsid w:val="007B62C2"/>
    <w:rsid w:val="007B6CF0"/>
    <w:rsid w:val="007D3326"/>
    <w:rsid w:val="0080705D"/>
    <w:rsid w:val="008171CC"/>
    <w:rsid w:val="00824300"/>
    <w:rsid w:val="00876164"/>
    <w:rsid w:val="00885244"/>
    <w:rsid w:val="008C0D39"/>
    <w:rsid w:val="008C3EAA"/>
    <w:rsid w:val="009041F7"/>
    <w:rsid w:val="009D4A4C"/>
    <w:rsid w:val="009D52B5"/>
    <w:rsid w:val="00AC7FB1"/>
    <w:rsid w:val="00AD09FB"/>
    <w:rsid w:val="00B320B1"/>
    <w:rsid w:val="00B36276"/>
    <w:rsid w:val="00B5379A"/>
    <w:rsid w:val="00C17AD8"/>
    <w:rsid w:val="00C647FA"/>
    <w:rsid w:val="00C65E28"/>
    <w:rsid w:val="00C817C9"/>
    <w:rsid w:val="00C93E09"/>
    <w:rsid w:val="00CA3439"/>
    <w:rsid w:val="00CB5915"/>
    <w:rsid w:val="00D57067"/>
    <w:rsid w:val="00D61A7F"/>
    <w:rsid w:val="00DA1684"/>
    <w:rsid w:val="00DB2FE3"/>
    <w:rsid w:val="00E11943"/>
    <w:rsid w:val="00E617CC"/>
    <w:rsid w:val="00E8729D"/>
    <w:rsid w:val="00EA6044"/>
    <w:rsid w:val="00EA7AE9"/>
    <w:rsid w:val="00F44A85"/>
    <w:rsid w:val="00F8382D"/>
    <w:rsid w:val="00F92310"/>
    <w:rsid w:val="00FA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E627"/>
  <w15:chartTrackingRefBased/>
  <w15:docId w15:val="{9BB325F7-F05E-4620-9AEC-5FE6EB70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01B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01B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1B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01B7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01B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alueprefix">
    <w:name w:val="value_prefix"/>
    <w:basedOn w:val="a0"/>
    <w:rsid w:val="00701B71"/>
  </w:style>
  <w:style w:type="character" w:styleId="a4">
    <w:name w:val="Hyperlink"/>
    <w:basedOn w:val="a0"/>
    <w:uiPriority w:val="99"/>
    <w:semiHidden/>
    <w:unhideWhenUsed/>
    <w:rsid w:val="00701B71"/>
    <w:rPr>
      <w:color w:val="0000FF"/>
      <w:u w:val="single"/>
    </w:rPr>
  </w:style>
  <w:style w:type="character" w:customStyle="1" w:styleId="kicker">
    <w:name w:val="kicker"/>
    <w:basedOn w:val="a0"/>
    <w:rsid w:val="00701B71"/>
  </w:style>
  <w:style w:type="character" w:customStyle="1" w:styleId="storylink">
    <w:name w:val="story_link"/>
    <w:basedOn w:val="a0"/>
    <w:rsid w:val="00701B71"/>
  </w:style>
  <w:style w:type="paragraph" w:customStyle="1" w:styleId="text-center">
    <w:name w:val="text-center"/>
    <w:basedOn w:val="a"/>
    <w:rsid w:val="00701B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01B71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01B7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01B71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01B7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01B71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99884">
                      <w:marLeft w:val="2619"/>
                      <w:marRight w:val="2619"/>
                      <w:marTop w:val="528"/>
                      <w:marBottom w:val="528"/>
                      <w:divBdr>
                        <w:top w:val="none" w:sz="0" w:space="0" w:color="auto"/>
                        <w:left w:val="single" w:sz="24" w:space="10" w:color="FFC7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14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78809">
                              <w:marLeft w:val="0"/>
                              <w:marRight w:val="192"/>
                              <w:marTop w:val="48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20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761440">
                      <w:marLeft w:val="2619"/>
                      <w:marRight w:val="2619"/>
                      <w:marTop w:val="528"/>
                      <w:marBottom w:val="528"/>
                      <w:divBdr>
                        <w:top w:val="none" w:sz="0" w:space="0" w:color="auto"/>
                        <w:left w:val="single" w:sz="24" w:space="10" w:color="FFC7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9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82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5890">
                              <w:marLeft w:val="0"/>
                              <w:marRight w:val="192"/>
                              <w:marTop w:val="48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72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758372">
                      <w:marLeft w:val="2619"/>
                      <w:marRight w:val="2619"/>
                      <w:marTop w:val="528"/>
                      <w:marBottom w:val="528"/>
                      <w:divBdr>
                        <w:top w:val="none" w:sz="0" w:space="0" w:color="auto"/>
                        <w:left w:val="single" w:sz="24" w:space="10" w:color="FFC7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1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56167">
                              <w:marLeft w:val="0"/>
                              <w:marRight w:val="192"/>
                              <w:marTop w:val="48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45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3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6649">
                          <w:marLeft w:val="939"/>
                          <w:marRight w:val="9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6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7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0277">
                  <w:marLeft w:val="0"/>
                  <w:marRight w:val="0"/>
                  <w:marTop w:val="0"/>
                  <w:marBottom w:val="0"/>
                  <w:divBdr>
                    <w:top w:val="single" w:sz="48" w:space="0" w:color="FFC700"/>
                    <w:left w:val="none" w:sz="0" w:space="0" w:color="auto"/>
                    <w:bottom w:val="single" w:sz="48" w:space="0" w:color="FFC700"/>
                    <w:right w:val="none" w:sz="0" w:space="0" w:color="auto"/>
                  </w:divBdr>
                  <w:divsChild>
                    <w:div w:id="774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2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tuitivemachines.com/im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monitor.com/World/2024/0315/Which-country-trusts-institutions-the-most-You-d-be-surprised" TargetMode="External"/><Relationship Id="rId5" Type="http://schemas.openxmlformats.org/officeDocument/2006/relationships/hyperlink" Target="https://www.intuitivemachines.com/_files/ugd/7c27f7_51f84ee63ea744a9b7312d17fefa9606.pdf" TargetMode="External"/><Relationship Id="rId4" Type="http://schemas.openxmlformats.org/officeDocument/2006/relationships/hyperlink" Target="https://www.csmonitor.com/Science/2024/0131/Humans-and-the-moon-A-closer-look-at-an-evolving-relationshi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73</cp:revision>
  <dcterms:created xsi:type="dcterms:W3CDTF">2024-03-19T02:24:00Z</dcterms:created>
  <dcterms:modified xsi:type="dcterms:W3CDTF">2024-03-19T09:46:00Z</dcterms:modified>
</cp:coreProperties>
</file>